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32" w:type="dxa"/>
        <w:tblInd w:w="93" w:type="dxa"/>
        <w:tblLayout w:type="fixed"/>
        <w:tblLook w:val="04A0"/>
      </w:tblPr>
      <w:tblGrid>
        <w:gridCol w:w="719"/>
        <w:gridCol w:w="1006"/>
        <w:gridCol w:w="1230"/>
        <w:gridCol w:w="4155"/>
        <w:gridCol w:w="5334"/>
        <w:gridCol w:w="1088"/>
      </w:tblGrid>
      <w:tr w:rsidR="00C252C7" w:rsidTr="00091D4B">
        <w:trPr>
          <w:trHeight w:val="480"/>
        </w:trPr>
        <w:tc>
          <w:tcPr>
            <w:tcW w:w="13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附件1</w:t>
            </w:r>
          </w:p>
          <w:p w:rsidR="00C252C7" w:rsidRDefault="005D486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平昌县幼儿园督导评估重点指标评估细则</w:t>
            </w:r>
            <w:r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（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试行</w:t>
            </w:r>
            <w:r>
              <w:rPr>
                <w:rFonts w:ascii="Times New Roman" w:eastAsia="仿宋_GB2312" w:hAnsi="Times New Roman"/>
                <w:w w:val="95"/>
                <w:sz w:val="32"/>
                <w:szCs w:val="32"/>
              </w:rPr>
              <w:t>）</w:t>
            </w:r>
          </w:p>
        </w:tc>
      </w:tr>
      <w:tr w:rsidR="00C252C7" w:rsidTr="00091D4B">
        <w:trPr>
          <w:trHeight w:val="4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基本要求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园所资料（现场）准备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评估方式</w:t>
            </w:r>
          </w:p>
        </w:tc>
      </w:tr>
      <w:tr w:rsidR="00C252C7" w:rsidTr="00091D4B">
        <w:trPr>
          <w:trHeight w:val="216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A1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办园方向（150分）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B1党建思政（100分）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C1党的组织建设（50分）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幼儿园党的组织和党的工作实现全覆盖，根据党员数量，建立单独党组织、联合党组织或挂靠党组织，无党员幼儿园配备党员教师或党建指导员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有党员的幼儿园提供党组织成立文件，无党员的幼儿园提供党建指导员配备文件（5分）。2.党支部有党员活动室并按要求开展工作（见《党支部工作手册》记录），无党员幼儿园提供党建指导员开展活动的记录。（15分）。3.学习宣传贯彻党的路线、方针、政策和国家的法律法规，推进党的工作与保育教育工作紧密融合（10分）。4.培育和践行社会主义核心价值观（5分）。5.做好发展党员和培养入党积极分子工作（5分）。6.建立健全各项规章制度，加强工会、共青团、妇女等群团组织建设（5分）。7.每月至少组织1次教职工政治学习（5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C2思想政治工作（50分）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将教职工思想政治工作纳入重要议事日程，及时学习、贯彻党中央决策部署。落实党风廉政建设责任制和意识形态工作责任制。健全教职工人文关怀机制，帮助解决教职工思想问题与实际困难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订阅党报党刊情况（10分）。2.建立教职工思想政治学习制度（10分）。3.每学期组织教职工开展政治理论、法律法规学习不少于1次（学习图片、会议记录等10分）。4.学校分工文件落实党风廉政建设和意识形态工作责任制（10分）。5.制定教职工人文关怀制度，帮助困难教职工解决思想问题和实际困难（10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B2办园理念（50分）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C3立德树人（30分）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全面贯彻党的教育方针，落实立德树人根本任务，将社会主义核心价值观有机融入保育教育全过程。注重幼儿良好品德和行为习惯养成，注重培育幼儿爱亲人、爱师长、爱同伴、爱集体、爱家乡、爱党爱国的情感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办园目标、规划（10分）。2.注重幼儿良好品德和行为习惯养成，潜移默化贯穿于一日生活和各项活动，帮助幼儿学会生活，养成自己的事情自己做的习惯（10分）。3.培养幼儿爱服务长辈、爱老师同伴、爱集体、爱家乡、爱党爱国的情感。（10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9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C4“五育”并举（10分）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保教过程体现促进幼儿德智体美劳全面发展的教育内容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观察健康、语言、社会、科学、艺术等领域的落实情况，查看一日活动安排表，查看教师备课，查看教研活动的开展情况（10分）。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查阅资料，现场观摩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C5遵循规律（10分）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树立并落实科学的儿童观和教育观，遵循幼儿身心发展规律和学前教育规律，尊重幼儿，坚持以游戏为基本活动，珍视生活和游戏的教育价值。无“小学化”现象。不刻意追求园本课程、特色课程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观察保育教育活动（10分）。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查阅资料，现场观摩</w:t>
            </w:r>
          </w:p>
        </w:tc>
      </w:tr>
      <w:tr w:rsidR="00C252C7" w:rsidTr="00091D4B">
        <w:trPr>
          <w:trHeight w:val="19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A2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保育与安全（200分）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B3卫生保健（80分）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C6膳食营养（30分）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健全并落实符合食品安全与营养健康相关管理制度，严格落实食品安全园长负责制，落实集中用餐陪餐制度，食堂实行明厨亮灶、食品留样，确保食品来源可追溯。有营养丰富均衡的带量食谱，并每周公示。每季度至少进行1次膳食调查和营养评估。做好膳食指导，帮助幼儿养成良好的饮食习惯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落实食品安全主体责任及园长第一责任人责任制度（3分）。2.食品安全及营养健康管理制度（3分）。3.集中用餐陪餐制度及落实情况（3分）。4.“明厨亮灶”设备运行情况（3分）。5.食品留样制度及落实情况（5分）。6.食品来源追溯体系建设（5分）。7.带量食谱向家长公示情况，食材出库记录等（3分）。8.每季度1次膳食调查和营养评估资料（2分）。9.帮助幼儿养成良好饮食习惯的膳食指导制度、方法和过程资料（3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C7卫生消毒（10分）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健全卫生清扫、消毒等制度。严格按照国家标准做好环境和物品的预防性消毒，保持室内外环境整洁卫生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1.幼儿每人有1巾1杯和消毒设备（3分）。2.卫生清扫制度（2分）。3.消毒制度（2分）。4.做好对空气、餐具、用具、玩具等六类幼儿接触对象的预防性消毒的过程资料（3分）。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16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C8疾病防控（15分）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加强日常健康观察和保育护理工作，对特殊幼儿进行专案管理。制定并严格执行传染病管理制度，有传染病上报流程和应急预案，教职工具备传染病防控常识和应急处置能力。新生入园时逐一查验预防接种证，督促提醒未按规定接种的幼儿及时补种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幼儿预防接种情况，预防接种率不得低于91%（预防接种率=全园在册幼儿实际完成接种的疫苗剂次之和/全园在册幼儿应接种的疫苗剂次之和*100%）（2分）。2.健康观察制度和过程资料（3分）。3.保育护理制度和过程资料（2分）。4.传染病管理制度及传染病应急预案（2分）。5.传染病上报流程（2分）。6.教职工培训传染病常识和应急处理能力的证明和过程资料（2分）。7.做好幼儿缺勤追查和因病缺勤幼儿情况登记（2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9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C9健康检查（25分）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严格落实晨午检制度。按要求开展幼儿健康检查，幼儿每年体检1次，每半年测身高1次，测视力1次，每季度量体重1次。建立幼儿健康档案，对幼儿健康发展状况定期进行分析、评价、及时向家长反馈结果，帮助有特殊需要的幼儿获得专业的康复指导与治疗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晨午检制度和过程资料（8分）。2.幼儿每年1次体检，每半年1次测身高和1次测视力，每季度量1次体重的过程资料，分析评价材料，反馈家长资料（6分）。3.幼儿个人健康档案（7分）。4.特殊幼儿关爱制度和过程资料（4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B4生活照料（20分）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C10生活习惯（10分）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帮助幼儿建立合理的生活常规，引导幼儿进行自主饮水、盥洗、入厕、增减衣物等，养成良好的生活卫生习惯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观察幼儿饮水、盥洗、入厕、增减衣物等生活卫生习惯（10分）。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现场观察</w:t>
            </w:r>
          </w:p>
        </w:tc>
      </w:tr>
      <w:tr w:rsidR="00C252C7" w:rsidTr="00091D4B">
        <w:trPr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C11劳动习惯（10分）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指导幼儿进行餐前准备、餐后清洁、图画书与玩具整理等自我服务，引导幼儿养成劳动习惯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观察幼儿餐前准备、餐后清洁、图画书与玩具整理等自我服务情况（10分）。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现场观察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B5安全防护（100分）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C12安全管理制度与体系建设（30分）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建立健全安全管理制度和应急预案。定期分析研判潜在安全风险，制定解决举措。所有教职工熟知相应岗位的安全管理职责，熟知各类突发事件的应急预案，责任到人。安保人员熟悉幼儿园周边治安特点及幼儿园安全防范工作重点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安全管理制度及应急预案健全完善，汇编成册（15分）。2.“四单一办法”更新完善，责任到人（10分）。3.校园保安常态性开展校园安全巡逻，巡逻登记表，保安对校园安全防范重点区域、重点时段、重点人员情况的了解、掌握（5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6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C13安全设施设备和隐患排查（50分）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幼儿园位置在安全区域，园内无危房，周边无安全隐患。安全设施设备配备完善、符合要求，相关人员能熟练使用。安全技术防范系统安装到位、正常运行、专人管理。校车及使用符合相关规定要求。定期开展园内环境、园舍、设备设施和玩具材料等检查和维护，及时发现并消除安全隐患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幼儿园设置在安全区域照片等资料（5分）。2.幼儿园5年一轮的房屋安全鉴定报告（15分）。3.常态性开展校园及周边安全隐患排查整治，建立了《安全隐患台账》（5分）。4.安防设施设备登记、使用表（5分）。5.校车维护、保养、年审等安全管理资料（3分）。6.大型玩具合格证（2分）。7.园所消防验收合格报告（15分）。9.儿童用房严禁设置在地下室或半地下室，严禁设置在四层及四层以上，擅自临时增加宿舍房间，增设床铺位的，班级活动单元内私自搭建阁楼或夹层作寝室此项得0分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C14安全教育（20分）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定期对教职工进行安全教育，使其熟悉安全防护措施和应急预案，树立优先保护幼儿安全的意识。把安全教育融入幼儿一日生活，组织开展符合幼儿年龄特点的安全教育活动。每季度至少开展1次事故预防或紧急疏散演练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教职工安全教育培训过程资料，轨迹明显（5分）。2.幼儿一日活动安排中体现融入安全教育（5分）。3.幼儿安全教育主题班会活动等资料（5分）。4.至少每季度开展一次安全应急演练活动，轨迹资料明显（5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68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A3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教育过程（200分）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B6组织活动（90分）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C15一日活动安排（35分）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一日活动安排合理，室内外兼顾。活动过渡衔接顺畅，没有频繁转换、幼儿消极等待等现象发生。每天户外活动不低于2小时（寄宿制幼儿园不得少于3小时），其中户外体育时间不少于1小时。幼儿单次使用电子产品的时间不宜超过15分钟，每天累计不超过1小时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看一日活动时间安排表，观察幼儿园一日活动开展情况。1.一日活动安排合理，室内外兼顾（7分）。2.活动过渡衔接顺畅，没有频繁转换、幼儿消极等待等现象发生（5分）。3.每天户外活动不低于2小时（寄宿制幼儿园不得少于3小时），其中户外体育时间不少于1小时（11分）。4.幼儿单次使用电子产品的时间不宜超过15分钟，每天累计不超过1小时（12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31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C16活动内容和形式（55分）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以游戏为基本活动，保证幼儿游戏时间（20分）。教师尊重幼儿主体地位，支持幼儿参与一日生活中与自己有关的决策，自主选择游戏材料、玩法和同伴，能抓住幼儿感兴趣或有意义的话题和情境，采用小组或集体形式开展讨论，鼓励幼儿表达观点、提出问题、分析解决问题，拓展提升日常生活和游戏中的经验（12分）。活动中幼儿主动探索、合作交流和表达表现的机会较多，注重培养幼儿良好的个性、心理、思维品质。活动内容丰富，注重健康、语言、社会、科学、艺术等领域有机整合，不片面追求某一领域、某一方面的学习和发展（12分）。关注幼儿发展的连续性，促进幼小衔接（9分）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结合《幼儿园教育指导纲要》《3-6岁儿童学习与发展指南》要求，每学期、每周制定了科学合理的班级保教计划。2.翻阅教师用书和备课本，严格去“小学化”。3.观察区角活动的开展情况。4.查看保教教学设计，幼小衔接活动资料，观察大班幼小衔接活动开展情况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16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B7师幼互动（100分）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C17情感氛围（20分）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保教人员保持积极乐观的情绪状态，对待幼儿态度亲切，平等对待每一位幼儿（7分）。教师积极营造尊重、接纳和关爱的氛围，引导幼儿形成良好的同伴关系，幼儿自信从容、情绪稳定，班级氛围良好（8分）。教师关注幼儿心理健康，注重幼儿的情绪状态和变化，及时安抚并帮助幼儿调节不良情绪（5分）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观察保教人员对幼儿的尊重、接纳、关爱等情况。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班级观察</w:t>
            </w:r>
          </w:p>
        </w:tc>
      </w:tr>
      <w:tr w:rsidR="00C252C7" w:rsidTr="00091D4B">
        <w:trPr>
          <w:trHeight w:val="21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C18关注引导（70分）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教师注重观察和分析幼儿在一日活动中的表现，不急于介入或干扰幼儿的活动（10分）。根据一段时间的持续观察，对幼儿的发展情况和需要做出客观全面的分析，提供有针对性地支持。教师注重引导幼儿通过绘画、讲述等多种方式对自己经历过的游戏、阅读图画书、观察等活动进行表达表征，通过一对一倾听、开放性提问、推测、讨论等方式，尊重和回应幼儿不同的想法和问题，支持和拓展幼儿的学习（60分）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1.查阅保教人员对个别幼儿持续关心关爱及幼儿发展报告资料，分析幼儿在一日活动中的表现。2.观察幼儿绘画、讲述、阅读图画书等情况。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21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B8家园社共育（10分）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C19家园沟通（5分）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幼儿园与家长建立平等互信关系，及时与家长联系，沟通幼儿在幼儿园和家庭的情况，分享幼儿的成长与进步，通报与幼儿相关的重大决策。每学期至少开1次家长会，教师与每位幼儿家长每月沟通不少于1次。有正常渠道听取家长意见，采纳合理建议，并及时反馈意见处理结果。建立健全家长开放日、家长委员会等工作机制，让家长有机会体验幼儿园的生活，参与幼儿园的管理监督。家长对幼儿园的满意度达85%以上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1.家校共育制度，家校互动资料。家长会、开放日资料（2分）。2.成立家委会，建立工作机制（2分）。3.家园互动方案及过程资料（3分）。4.幼儿园满意度测评及结果（3分）。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C20家园社协同（5分）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健全家庭教育指导机制，通过家长会等多种途径，向家长宣传科学育儿理念和知识。幼儿园与家庭、社区密切合作，构建协同育人机制，探索利用社区的自然、社会和文化资源，开展保教活动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1.家园共育制度和过程资料（4分）。2.家长会制度和过程资料（4分）。3.每学期向家长推送保育教育理念及知识不少于15条（2分）。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978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A4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环境条件（150分）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B9园所规模(50分)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C21班级规模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班额符合《幼儿园工作规程》有关规定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1.园额小于360人（10分）。2.每个小班不超25人（10分）。3.每个中班不超30人（10分）。4.每个大班不超35人（10分）。5.混龄班不超过30人。6.全园班数不超12个（10分）。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B10园舍场地（50分）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C22空间设施（50分）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生均建筑面积、幼儿活动用房生均建筑面积、室外游戏场地生均面积符合《幼儿园建设标准》相关规定。空间布局合理。各类设施设备安全、环保，符合幼儿年龄特点，方便幼儿使用和取放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1.生均建筑面积</w:t>
            </w:r>
            <w:r>
              <w:rPr>
                <w:rStyle w:val="font71"/>
                <w:color w:val="auto"/>
                <w:sz w:val="18"/>
                <w:szCs w:val="18"/>
              </w:rPr>
              <w:t>≧</w:t>
            </w:r>
            <w:r>
              <w:rPr>
                <w:rStyle w:val="font61"/>
                <w:rFonts w:hAnsi="宋体" w:hint="default"/>
                <w:color w:val="auto"/>
                <w:sz w:val="18"/>
                <w:szCs w:val="18"/>
              </w:rPr>
              <w:t>10.44平方米（10分）。2.幼儿活动用房面积</w:t>
            </w:r>
            <w:r>
              <w:rPr>
                <w:rStyle w:val="font71"/>
                <w:color w:val="auto"/>
                <w:sz w:val="18"/>
                <w:szCs w:val="18"/>
              </w:rPr>
              <w:t>≧</w:t>
            </w:r>
            <w:r>
              <w:rPr>
                <w:rStyle w:val="font61"/>
                <w:rFonts w:hAnsi="宋体" w:hint="default"/>
                <w:color w:val="auto"/>
                <w:sz w:val="18"/>
                <w:szCs w:val="18"/>
              </w:rPr>
              <w:t>8.17平方米（10分）。3.室外游戏场地</w:t>
            </w:r>
            <w:r>
              <w:rPr>
                <w:rStyle w:val="font71"/>
                <w:color w:val="auto"/>
                <w:sz w:val="18"/>
                <w:szCs w:val="18"/>
              </w:rPr>
              <w:t>≧</w:t>
            </w:r>
            <w:r>
              <w:rPr>
                <w:rStyle w:val="font61"/>
                <w:rFonts w:hAnsi="宋体" w:hint="default"/>
                <w:color w:val="auto"/>
                <w:sz w:val="18"/>
                <w:szCs w:val="18"/>
              </w:rPr>
              <w:t>4平方米（10分）。4.三个场所布局合理，符合幼儿年龄特点（10分）。5.各类设施设备幼儿方便使用和取放（10分）。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9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B11玩具材料（50分）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C23玩具与活动器械（30分）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玩具与活动器械符合安全质量标准。玩具以低结构材料为主，种类丰富多样，数量充足，符合幼儿发展水平和多样化的发展需求，并及时调整更新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1.玩具登记表，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玩教具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班配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最少大班91种、中班95种、小班85种，配备种类不低于85%；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（5分）。2.质量安全证书（5分）。3.品种和数量均符合幼儿使用（12分）。4.及时更新资料和登记表（8分）。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C24图书配备（20分）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配备的图画书生均数量≥10册，每班复本量≤5册。配备的图画书应符合幼儿年龄特点和认知水平，注重体现中华优秀传统文化和现代生活特色。没有存在意识形态问题和宗教渗透问题的图画书。无幼儿教材和境外课程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1.生均数量低于10册扣8分，每班复本超5册扣2分。2.无幼儿园图书登记表扣3分。3.图书特点不符合幼儿和存在使用境外教材，存在意识形态问题和宗教渗透问题的图画书的，本项分值全部扣完。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14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lastRenderedPageBreak/>
              <w:t>A5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队伍建设（200分）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B12师德师风（30分）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C25职业道德（30分）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将师德作为评价教职工的第一标准，建立健全师德师风建设机制，常态化开展师德教育。教职工爱党爱国、爱岗敬业，对幼儿充满爱心。保教人员语言规范，举止文明。无虐待体罚、歧视挖苦等损害幼儿身心健康行为，无利用家长谋取不当利益等师德失范行为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1.师德师风建设制度并责任到人（10分）。2.师德师风培训制度和过程资料（10分）。3.警示教育学习资料等（10分）4.无教职工入职审查资料，谈心谈话资料扣2分。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B13教职工配备（50分）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C26资质（25分）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园长、专任教师须持证上岗。保育、卫生保健、安保人员培训合格。园长有五年以上幼儿园教师或幼儿园管理工作经历。教职工开展年度健康检查，取得健康证明。落实教职工从业禁止和准入查询制度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园长的幼儿教师资格证和园长证，园长学前教育毕业证，托幼机构工作人员健康合格证（8分）。2.所有教师的幼儿教师资格证。保育员证，托幼机构工作人员健康合格证，安保证（8分）。3.教职工体检报告，职工健康证（5分）。4.园所教职工准入制度（4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96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C27数量（25分）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每班配备2名专任教师和1名保育员（或配备3名专任教师）(20分)。卫生保健、安保等人员配齐(5分)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1.全园教职工分类花名册。2.全园各班花名册。3.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教职工配备普遍达到职工与幼儿比不低于1:7、保教人员与幼儿比不低于1:9的规定要求。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查阅资料，现场观察</w:t>
            </w:r>
          </w:p>
        </w:tc>
      </w:tr>
      <w:tr w:rsidR="00C252C7" w:rsidTr="00091D4B">
        <w:trPr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B14权益保障（40分）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C28劳动合同（20分）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幼儿园与聘任的教职工签订聘用合同或劳动合同。聘用合同或劳动合同规范，内容符合劳动法和劳动合同法相关规定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全园签订的聘用合同或劳动合同。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查阅资料，座谈访问</w:t>
            </w:r>
          </w:p>
        </w:tc>
      </w:tr>
      <w:tr w:rsidR="00C252C7" w:rsidTr="00091D4B">
        <w:trPr>
          <w:trHeight w:val="9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C29同工同酬（20分）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公办园的非在编教师与在编教师在工资收入、待遇等方面同等工作量享有同等权益，做到同工同酬。依法依规足额足项为全体教职工缴纳社会保险和公积金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公办园打卡工资统计表和依据。2.公办园教职工分类花名册。3.公办园非在编教师平均工资不低于在编教师平均工资的75%（7分）。4.非在编教职工工资不得低于最低标准1970元（7分）。5.公办园非在编教职工缴纳社保和公积金佐证材料（6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查阅资料，座谈访问</w:t>
            </w:r>
          </w:p>
        </w:tc>
      </w:tr>
      <w:tr w:rsidR="00C252C7" w:rsidTr="00091D4B">
        <w:trPr>
          <w:trHeight w:val="16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B15专业发展（80分）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C30教研活动（30分）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制订合理的教研制度并有效落实，教研工作聚焦解决保育教育实践中的问题，注重激发教师积极主动反思，提高教师实践能力，增强教师专业自信。园长能深入班级，了解一日活动和师幼互动过程，共同研究保育教育实践问题（10分）。园长与教师共同制订教师专业发展规划，支持教师实现专业发展目标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1.教研制度并落实到人(10分）。2.教研资料，过程资料(10分）。3.专业发展计划(10分）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9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C31教职工培训（30分）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有教职工年度培训计划。培训内容丰富，实效性强。每位教师平均每个学年培训时间不低于72学时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幼儿园提供县教师培训学时管理办公室现场审核资料。1.教师培训制度(5分）。2.教职工年度培训计划并落实到具体项目和责任人（10分）。3.培训资料、培训记录、影像图片、培训签到等过程资料（10分）。4.教师培训学时审核登记卡和统计表、教师培训学时个人资料（5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C32教师激励（20分）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树立正确激励导向，突出日常保育教育实践成效，克服唯课题、唯论文等倾向，注重通过表彰奖励、薪酬待遇、职称评定、岗位晋升、专业支持等多种方式，激励教师爱岗敬业、潜心育人（10分）。园长善于倾听、理解教职工，善于发现每一名教职工的成长进步（5分）。教职工有归属感和幸福感（5分）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职称评定、绩效分配、评优选先方案及过程资料。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查阅资料，座谈访问</w:t>
            </w:r>
          </w:p>
        </w:tc>
      </w:tr>
      <w:tr w:rsidR="00C252C7" w:rsidTr="00091D4B">
        <w:trPr>
          <w:trHeight w:val="96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A6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内部管理（100分）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B16办园资质（45分）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C33资质证照（45分）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取得办园许可证等相关证件，证照齐全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1.办园许可证（25分）。2.食品经营许可证，从业人员健康证（10分）。3.卫生评价合格报告（10分）。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B17财务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管理（40分）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C34经费管理（40分）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严格执行国家或地方有关财务管理规章制度。有独立清晰账目，建立收费公示制度，无乱收费现象，不以任何名义收取与新生入园相挂钩的赞助费、捐资助学费等。幼儿伙食费专款专用，无克扣或变相克扣的情况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财务管理制度（10分）。2.会计核算及报表（4分）。3.收费项目、标准审批或备案材料（6分）。4.收费公示制度及收费公示材料（8分）。5.代收代管费用按期清算材料（4分）。6.幼儿伙食费按期（月）清算资料（8分）。7.生均公用经费被用于人员经费、基础建设、偿还债务、支付利息、捐赠，本项得0分。8.存在虚报在园人数骗取财政补助资金，本项得0分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2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B18招生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管理（15分）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C35规范招生（15分）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幼儿园招生简章或广告报县级教育管理部门备案，内容符合相关政策，实事求是。幼儿入园时不得进行任何形式的考试或测查。无提前缴纳学位费等违规招生行为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1.幼儿招生简章，并备案，无虚假广告等违规行为（10分）。2.座谈（幼儿入园情况，招生情况）（5分）。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7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民办园附加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指标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lastRenderedPageBreak/>
              <w:t>（100分）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lastRenderedPageBreak/>
              <w:t>B19完善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法人治理（25分）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C36举办者资质（15分）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举办者资质合规；控股股东和实际控制人资质合规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民办园上一年年度考核优秀得15分，二类得10分，三类得5分。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C37法人治理结构（10分）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民办园法人治理结构完善，民办园决策、执行和监督机构成员资质符合法定要求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民办幼儿园决策机构成员备案资料。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B20履行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br/>
              <w:t>出资义务（25分）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C38按时足额（15分）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举办者能按时、足额履行出资义务；无抽逃出资、挪用办学经费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1.举办者履行出资义务的财务资料。2.会计报表。3.年度财务审计报告。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C39落实到位（10分）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幼儿园法人财产权落实到位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B21规范经费管理（25分）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C40经费使用规范（25分）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非营利性幼儿园收取费用、资金往来均使用在有关主管部门备案的账户，营利性幼儿园收入应全部纳入幼儿园开设的银行结算账户；无违规开展关联交易情况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.幼儿园银行账户开设资料。2.银行账户在有关主管部门的备案资料。3.银行流水明细清单。4.普及普惠幼儿园财政补助经费被用于经营投资、偿还债务、支付利息、捐赠赞助、回报举办者，本项得0分。5.存在虚报在园人数骗取财政补助资金，本项得0分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  <w:tr w:rsidR="00C252C7" w:rsidTr="00091D4B">
        <w:trPr>
          <w:trHeight w:val="1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B22遏制过度逐利（25分）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C41无逐利行为（25分）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幼儿园未将资产上市；营利性民办园未接受上市公司投资，未将资产向上市公司出售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查阅资料</w:t>
            </w:r>
          </w:p>
        </w:tc>
      </w:tr>
    </w:tbl>
    <w:p w:rsidR="00C252C7" w:rsidRDefault="00C252C7">
      <w:pPr>
        <w:widowControl/>
        <w:spacing w:line="560" w:lineRule="exact"/>
        <w:textAlignment w:val="center"/>
        <w:rPr>
          <w:rFonts w:ascii="黑体" w:eastAsia="黑体" w:hAnsi="黑体" w:cs="黑体"/>
          <w:kern w:val="0"/>
          <w:sz w:val="32"/>
          <w:szCs w:val="32"/>
        </w:rPr>
      </w:pPr>
    </w:p>
    <w:sectPr w:rsidR="00C252C7" w:rsidSect="00091D4B">
      <w:footerReference w:type="default" r:id="rId8"/>
      <w:pgSz w:w="16838" w:h="11906" w:orient="landscape"/>
      <w:pgMar w:top="1588" w:right="2098" w:bottom="1474" w:left="1985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0BC" w:rsidRDefault="008530BC" w:rsidP="00C252C7">
      <w:r>
        <w:separator/>
      </w:r>
    </w:p>
  </w:endnote>
  <w:endnote w:type="continuationSeparator" w:id="1">
    <w:p w:rsidR="008530BC" w:rsidRDefault="008530BC" w:rsidP="00C25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C7" w:rsidRDefault="005A456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C252C7" w:rsidRDefault="005D486E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5A4563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5A4563">
                  <w:rPr>
                    <w:sz w:val="28"/>
                    <w:szCs w:val="28"/>
                  </w:rPr>
                  <w:fldChar w:fldCharType="separate"/>
                </w:r>
                <w:r w:rsidR="00091D4B">
                  <w:rPr>
                    <w:noProof/>
                    <w:sz w:val="28"/>
                    <w:szCs w:val="28"/>
                  </w:rPr>
                  <w:t>8</w:t>
                </w:r>
                <w:r w:rsidR="005A4563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208pt;margin-top:-9.75pt;width:2in;height:2in;z-index:251661312;mso-wrap-style:none;mso-position-horizontal:outside;mso-position-horizontal-relative:margin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G37jWAAAACAEAAA8AAAAAAAAAAQAgAAAAIgAAAGRycy9kb3ducmV2LnhtbFBL&#10;AQIUABQAAAAIAIdO4kAkgka0MQIAAGEEAAAOAAAAAAAAAAEAIAAAACUBAABkcnMvZTJvRG9jLnht&#10;bFBLBQYAAAAABgAGAFkBAADIBQAAAAA=&#10;" filled="f" stroked="f" strokeweight=".5pt">
          <v:textbox style="mso-fit-shape-to-text:t" inset="0,0,0,0">
            <w:txbxContent>
              <w:p w:rsidR="00C252C7" w:rsidRDefault="00C252C7">
                <w:pPr>
                  <w:pStyle w:val="a5"/>
                  <w:rPr>
                    <w:rFonts w:ascii="仿宋" w:eastAsia="仿宋" w:hAnsi="仿宋" w:cs="仿宋"/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0BC" w:rsidRDefault="008530BC" w:rsidP="00C252C7">
      <w:r>
        <w:separator/>
      </w:r>
    </w:p>
  </w:footnote>
  <w:footnote w:type="continuationSeparator" w:id="1">
    <w:p w:rsidR="008530BC" w:rsidRDefault="008530BC" w:rsidP="00C25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6528A2"/>
    <w:multiLevelType w:val="singleLevel"/>
    <w:tmpl w:val="C06528A2"/>
    <w:lvl w:ilvl="0">
      <w:start w:val="1"/>
      <w:numFmt w:val="decimal"/>
      <w:suff w:val="nothing"/>
      <w:lvlText w:val="%1、"/>
      <w:lvlJc w:val="left"/>
    </w:lvl>
  </w:abstractNum>
  <w:abstractNum w:abstractNumId="1">
    <w:nsid w:val="DA3114D5"/>
    <w:multiLevelType w:val="singleLevel"/>
    <w:tmpl w:val="DA3114D5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2UzMTliNTY3Y2MzN2VkMDY5MWFlNmMxNjVmYjc1N2EifQ=="/>
    <w:docVar w:name="KSO_WPS_MARK_KEY" w:val="01712816-d641-444e-b524-2ad73c271a97"/>
  </w:docVars>
  <w:rsids>
    <w:rsidRoot w:val="002C13C1"/>
    <w:rsid w:val="00091D4B"/>
    <w:rsid w:val="000A002F"/>
    <w:rsid w:val="00103897"/>
    <w:rsid w:val="002C13C1"/>
    <w:rsid w:val="00301BD5"/>
    <w:rsid w:val="00344A0D"/>
    <w:rsid w:val="005A4563"/>
    <w:rsid w:val="005A7D19"/>
    <w:rsid w:val="005D486E"/>
    <w:rsid w:val="005E7003"/>
    <w:rsid w:val="00607EC5"/>
    <w:rsid w:val="0074531B"/>
    <w:rsid w:val="008530BC"/>
    <w:rsid w:val="008F762C"/>
    <w:rsid w:val="00996F3A"/>
    <w:rsid w:val="009C3793"/>
    <w:rsid w:val="009F2E6D"/>
    <w:rsid w:val="00BC57CD"/>
    <w:rsid w:val="00C252C7"/>
    <w:rsid w:val="00E93495"/>
    <w:rsid w:val="00EC5CA0"/>
    <w:rsid w:val="011C44BE"/>
    <w:rsid w:val="011E2A43"/>
    <w:rsid w:val="012B02CB"/>
    <w:rsid w:val="01545A05"/>
    <w:rsid w:val="016774FD"/>
    <w:rsid w:val="01AA1AC9"/>
    <w:rsid w:val="01E23011"/>
    <w:rsid w:val="01E52DD6"/>
    <w:rsid w:val="01FF1E15"/>
    <w:rsid w:val="02F53218"/>
    <w:rsid w:val="03035935"/>
    <w:rsid w:val="0307711F"/>
    <w:rsid w:val="03186D98"/>
    <w:rsid w:val="0333484B"/>
    <w:rsid w:val="03561F09"/>
    <w:rsid w:val="036A2310"/>
    <w:rsid w:val="03B409DD"/>
    <w:rsid w:val="03C45298"/>
    <w:rsid w:val="0424702C"/>
    <w:rsid w:val="042E253E"/>
    <w:rsid w:val="047925F2"/>
    <w:rsid w:val="049343C0"/>
    <w:rsid w:val="049D3B67"/>
    <w:rsid w:val="04A171B4"/>
    <w:rsid w:val="04AD649B"/>
    <w:rsid w:val="04B17F66"/>
    <w:rsid w:val="04B213C1"/>
    <w:rsid w:val="04D82189"/>
    <w:rsid w:val="050138D2"/>
    <w:rsid w:val="051B389E"/>
    <w:rsid w:val="053A13B6"/>
    <w:rsid w:val="05566DA1"/>
    <w:rsid w:val="057B0735"/>
    <w:rsid w:val="05EE5CFE"/>
    <w:rsid w:val="060A4F3C"/>
    <w:rsid w:val="061816F7"/>
    <w:rsid w:val="06212145"/>
    <w:rsid w:val="06451DC1"/>
    <w:rsid w:val="065564A8"/>
    <w:rsid w:val="065B6606"/>
    <w:rsid w:val="06930D7E"/>
    <w:rsid w:val="06A218F0"/>
    <w:rsid w:val="06E557A4"/>
    <w:rsid w:val="07A11AE7"/>
    <w:rsid w:val="07CD4764"/>
    <w:rsid w:val="07D214D5"/>
    <w:rsid w:val="081C3269"/>
    <w:rsid w:val="08353E86"/>
    <w:rsid w:val="08591B53"/>
    <w:rsid w:val="08C22170"/>
    <w:rsid w:val="08EC5A89"/>
    <w:rsid w:val="098B21E0"/>
    <w:rsid w:val="099217C1"/>
    <w:rsid w:val="09D21BBD"/>
    <w:rsid w:val="0A03446D"/>
    <w:rsid w:val="0A3B3C06"/>
    <w:rsid w:val="0A3D48EC"/>
    <w:rsid w:val="0A402FCB"/>
    <w:rsid w:val="0A4C4DAA"/>
    <w:rsid w:val="0A506003"/>
    <w:rsid w:val="0A7903E1"/>
    <w:rsid w:val="0A960E3D"/>
    <w:rsid w:val="0AB319EF"/>
    <w:rsid w:val="0AB80DB3"/>
    <w:rsid w:val="0B31703F"/>
    <w:rsid w:val="0B386398"/>
    <w:rsid w:val="0B3B40A6"/>
    <w:rsid w:val="0B896BF3"/>
    <w:rsid w:val="0B980BE5"/>
    <w:rsid w:val="0BC80BF5"/>
    <w:rsid w:val="0BFD6E68"/>
    <w:rsid w:val="0C373C48"/>
    <w:rsid w:val="0C403756"/>
    <w:rsid w:val="0C7451AE"/>
    <w:rsid w:val="0C8276A9"/>
    <w:rsid w:val="0CC27820"/>
    <w:rsid w:val="0D0F49CF"/>
    <w:rsid w:val="0D295F98"/>
    <w:rsid w:val="0D4032E2"/>
    <w:rsid w:val="0D4F6686"/>
    <w:rsid w:val="0D546095"/>
    <w:rsid w:val="0D663873"/>
    <w:rsid w:val="0D75742F"/>
    <w:rsid w:val="0D7F19D0"/>
    <w:rsid w:val="0D847947"/>
    <w:rsid w:val="0DE66949"/>
    <w:rsid w:val="0E0D55D8"/>
    <w:rsid w:val="0E927B6D"/>
    <w:rsid w:val="0EA7186A"/>
    <w:rsid w:val="0F2E3D3A"/>
    <w:rsid w:val="0F3947C7"/>
    <w:rsid w:val="0F4A0448"/>
    <w:rsid w:val="0F6D1ED0"/>
    <w:rsid w:val="0FA56FA1"/>
    <w:rsid w:val="0FAC5758"/>
    <w:rsid w:val="0FD74729"/>
    <w:rsid w:val="0FF31826"/>
    <w:rsid w:val="0FF45B6D"/>
    <w:rsid w:val="100B7BD7"/>
    <w:rsid w:val="10674D4B"/>
    <w:rsid w:val="108B5365"/>
    <w:rsid w:val="10EC5C5A"/>
    <w:rsid w:val="10FE4107"/>
    <w:rsid w:val="11035165"/>
    <w:rsid w:val="11624398"/>
    <w:rsid w:val="116B1B02"/>
    <w:rsid w:val="116E1081"/>
    <w:rsid w:val="11B36778"/>
    <w:rsid w:val="11FA43A7"/>
    <w:rsid w:val="120B3EBE"/>
    <w:rsid w:val="120B6322"/>
    <w:rsid w:val="122136E2"/>
    <w:rsid w:val="12265F4D"/>
    <w:rsid w:val="12323507"/>
    <w:rsid w:val="125D0492"/>
    <w:rsid w:val="12977E48"/>
    <w:rsid w:val="130152C1"/>
    <w:rsid w:val="13A912E7"/>
    <w:rsid w:val="13AE71F7"/>
    <w:rsid w:val="13B54FC5"/>
    <w:rsid w:val="13DF079F"/>
    <w:rsid w:val="13F37300"/>
    <w:rsid w:val="149443BF"/>
    <w:rsid w:val="149F567E"/>
    <w:rsid w:val="14DE58BA"/>
    <w:rsid w:val="15075EB7"/>
    <w:rsid w:val="15121F4B"/>
    <w:rsid w:val="154C6CC8"/>
    <w:rsid w:val="1568589C"/>
    <w:rsid w:val="158901B1"/>
    <w:rsid w:val="15FC5C33"/>
    <w:rsid w:val="160550C9"/>
    <w:rsid w:val="16685D83"/>
    <w:rsid w:val="168D3A3C"/>
    <w:rsid w:val="16A15F52"/>
    <w:rsid w:val="16AB3EC2"/>
    <w:rsid w:val="16F009B8"/>
    <w:rsid w:val="16FD558B"/>
    <w:rsid w:val="171F7AB3"/>
    <w:rsid w:val="17287FB4"/>
    <w:rsid w:val="17306FB6"/>
    <w:rsid w:val="173B6FF4"/>
    <w:rsid w:val="173F4B87"/>
    <w:rsid w:val="1744333E"/>
    <w:rsid w:val="175A2431"/>
    <w:rsid w:val="17723AC2"/>
    <w:rsid w:val="1797272D"/>
    <w:rsid w:val="17C0574B"/>
    <w:rsid w:val="17D66D1D"/>
    <w:rsid w:val="17F941FD"/>
    <w:rsid w:val="1807337A"/>
    <w:rsid w:val="181B5077"/>
    <w:rsid w:val="1833416F"/>
    <w:rsid w:val="183857BA"/>
    <w:rsid w:val="183879D7"/>
    <w:rsid w:val="18493992"/>
    <w:rsid w:val="18495740"/>
    <w:rsid w:val="18626802"/>
    <w:rsid w:val="187B0ED8"/>
    <w:rsid w:val="196071E6"/>
    <w:rsid w:val="197113F3"/>
    <w:rsid w:val="19920903"/>
    <w:rsid w:val="19AF3CC9"/>
    <w:rsid w:val="19AF7245"/>
    <w:rsid w:val="19CD6C2C"/>
    <w:rsid w:val="1A067C76"/>
    <w:rsid w:val="1A0829B9"/>
    <w:rsid w:val="1A540F9E"/>
    <w:rsid w:val="1A6C3F86"/>
    <w:rsid w:val="1AB20527"/>
    <w:rsid w:val="1AC35C7E"/>
    <w:rsid w:val="1ACB0D2E"/>
    <w:rsid w:val="1AFE5C5A"/>
    <w:rsid w:val="1B0E2C71"/>
    <w:rsid w:val="1B232115"/>
    <w:rsid w:val="1B4E52E9"/>
    <w:rsid w:val="1B560B3D"/>
    <w:rsid w:val="1B60093A"/>
    <w:rsid w:val="1B7A20B5"/>
    <w:rsid w:val="1B8E0E6D"/>
    <w:rsid w:val="1BA74D9A"/>
    <w:rsid w:val="1C040592"/>
    <w:rsid w:val="1C5648D0"/>
    <w:rsid w:val="1CA7512B"/>
    <w:rsid w:val="1CD13F56"/>
    <w:rsid w:val="1CFA34AD"/>
    <w:rsid w:val="1D344647"/>
    <w:rsid w:val="1D7D61C3"/>
    <w:rsid w:val="1D81772B"/>
    <w:rsid w:val="1DC2459D"/>
    <w:rsid w:val="1E0C2399"/>
    <w:rsid w:val="1E326C77"/>
    <w:rsid w:val="1E4F15D7"/>
    <w:rsid w:val="1E6A4663"/>
    <w:rsid w:val="1E6D789F"/>
    <w:rsid w:val="1E776BCD"/>
    <w:rsid w:val="1E97258F"/>
    <w:rsid w:val="1ECD1F3F"/>
    <w:rsid w:val="1F115665"/>
    <w:rsid w:val="1F1338A4"/>
    <w:rsid w:val="1F1E1E21"/>
    <w:rsid w:val="1F2A7FC4"/>
    <w:rsid w:val="1F313480"/>
    <w:rsid w:val="1F347523"/>
    <w:rsid w:val="1F4A15DD"/>
    <w:rsid w:val="1F6C2687"/>
    <w:rsid w:val="1F84555F"/>
    <w:rsid w:val="1F861028"/>
    <w:rsid w:val="2035240C"/>
    <w:rsid w:val="20445392"/>
    <w:rsid w:val="20783BD5"/>
    <w:rsid w:val="20B16DDB"/>
    <w:rsid w:val="20BD27F6"/>
    <w:rsid w:val="20DA787E"/>
    <w:rsid w:val="20E93F65"/>
    <w:rsid w:val="20F46465"/>
    <w:rsid w:val="210B3F04"/>
    <w:rsid w:val="213845A4"/>
    <w:rsid w:val="215A451A"/>
    <w:rsid w:val="21BE2CFB"/>
    <w:rsid w:val="21C1459A"/>
    <w:rsid w:val="21D42207"/>
    <w:rsid w:val="21F26E49"/>
    <w:rsid w:val="21F85CF3"/>
    <w:rsid w:val="22231786"/>
    <w:rsid w:val="22444904"/>
    <w:rsid w:val="22B8599C"/>
    <w:rsid w:val="22C8199C"/>
    <w:rsid w:val="22E64E80"/>
    <w:rsid w:val="232F3EAA"/>
    <w:rsid w:val="23321C7E"/>
    <w:rsid w:val="23B56380"/>
    <w:rsid w:val="23BD7BCB"/>
    <w:rsid w:val="23F8626D"/>
    <w:rsid w:val="24082954"/>
    <w:rsid w:val="240E327C"/>
    <w:rsid w:val="2419028D"/>
    <w:rsid w:val="243A5BB3"/>
    <w:rsid w:val="24532AFF"/>
    <w:rsid w:val="249E5066"/>
    <w:rsid w:val="24A213F6"/>
    <w:rsid w:val="24A81A41"/>
    <w:rsid w:val="24B7310A"/>
    <w:rsid w:val="24B81B3A"/>
    <w:rsid w:val="24C32F39"/>
    <w:rsid w:val="24C90335"/>
    <w:rsid w:val="250E44F2"/>
    <w:rsid w:val="252217F3"/>
    <w:rsid w:val="25365545"/>
    <w:rsid w:val="25BA5ED0"/>
    <w:rsid w:val="25F834DF"/>
    <w:rsid w:val="260274A0"/>
    <w:rsid w:val="264C5A1F"/>
    <w:rsid w:val="26530764"/>
    <w:rsid w:val="269425B1"/>
    <w:rsid w:val="26B96755"/>
    <w:rsid w:val="26E1123A"/>
    <w:rsid w:val="26F27C7D"/>
    <w:rsid w:val="27070CA1"/>
    <w:rsid w:val="2737548E"/>
    <w:rsid w:val="273B4DEE"/>
    <w:rsid w:val="2747055F"/>
    <w:rsid w:val="27595274"/>
    <w:rsid w:val="27EA37A1"/>
    <w:rsid w:val="27F9737D"/>
    <w:rsid w:val="28236710"/>
    <w:rsid w:val="283A50A6"/>
    <w:rsid w:val="28495FEB"/>
    <w:rsid w:val="28650375"/>
    <w:rsid w:val="28836E01"/>
    <w:rsid w:val="28C64B8B"/>
    <w:rsid w:val="28EC45F2"/>
    <w:rsid w:val="28F072E7"/>
    <w:rsid w:val="28FE539B"/>
    <w:rsid w:val="29302114"/>
    <w:rsid w:val="29345F99"/>
    <w:rsid w:val="2937194A"/>
    <w:rsid w:val="29376581"/>
    <w:rsid w:val="2940049A"/>
    <w:rsid w:val="295A7065"/>
    <w:rsid w:val="297D52D0"/>
    <w:rsid w:val="299E2C1F"/>
    <w:rsid w:val="29B9345B"/>
    <w:rsid w:val="29D10B06"/>
    <w:rsid w:val="29E51041"/>
    <w:rsid w:val="29F3375E"/>
    <w:rsid w:val="2A2B2EF8"/>
    <w:rsid w:val="2A45766F"/>
    <w:rsid w:val="2A5A1A2F"/>
    <w:rsid w:val="2A7F3244"/>
    <w:rsid w:val="2A972D47"/>
    <w:rsid w:val="2AFC7688"/>
    <w:rsid w:val="2B255B99"/>
    <w:rsid w:val="2B45623B"/>
    <w:rsid w:val="2B481888"/>
    <w:rsid w:val="2B914E9C"/>
    <w:rsid w:val="2B9C30DD"/>
    <w:rsid w:val="2B9D3931"/>
    <w:rsid w:val="2BF27F11"/>
    <w:rsid w:val="2C02412C"/>
    <w:rsid w:val="2C1D2D14"/>
    <w:rsid w:val="2C2E3F4D"/>
    <w:rsid w:val="2C31056E"/>
    <w:rsid w:val="2C673F8F"/>
    <w:rsid w:val="2C70553A"/>
    <w:rsid w:val="2C792640"/>
    <w:rsid w:val="2C95572C"/>
    <w:rsid w:val="2CA376BD"/>
    <w:rsid w:val="2CCD5788"/>
    <w:rsid w:val="2CF6210C"/>
    <w:rsid w:val="2D037373"/>
    <w:rsid w:val="2D3D1686"/>
    <w:rsid w:val="2D510EC7"/>
    <w:rsid w:val="2D685D11"/>
    <w:rsid w:val="2DB31B82"/>
    <w:rsid w:val="2DF47AA5"/>
    <w:rsid w:val="2DF97051"/>
    <w:rsid w:val="2E053A60"/>
    <w:rsid w:val="2E767027"/>
    <w:rsid w:val="2E903C71"/>
    <w:rsid w:val="2ED95618"/>
    <w:rsid w:val="2EEE2BF6"/>
    <w:rsid w:val="2F0A3A24"/>
    <w:rsid w:val="2F126434"/>
    <w:rsid w:val="2F3953C0"/>
    <w:rsid w:val="2F633134"/>
    <w:rsid w:val="2F643CAF"/>
    <w:rsid w:val="2F8C1D43"/>
    <w:rsid w:val="2F901A01"/>
    <w:rsid w:val="2FC82F97"/>
    <w:rsid w:val="2FD44BDB"/>
    <w:rsid w:val="2FF40230"/>
    <w:rsid w:val="30260D76"/>
    <w:rsid w:val="30612CC9"/>
    <w:rsid w:val="306348D3"/>
    <w:rsid w:val="306E1D90"/>
    <w:rsid w:val="308275EA"/>
    <w:rsid w:val="30CA6B95"/>
    <w:rsid w:val="30E13154"/>
    <w:rsid w:val="31264419"/>
    <w:rsid w:val="31282AFF"/>
    <w:rsid w:val="31376626"/>
    <w:rsid w:val="315878B2"/>
    <w:rsid w:val="315F16D9"/>
    <w:rsid w:val="317F3B29"/>
    <w:rsid w:val="318F0210"/>
    <w:rsid w:val="31945827"/>
    <w:rsid w:val="31AE6CAC"/>
    <w:rsid w:val="31AF0681"/>
    <w:rsid w:val="31D10818"/>
    <w:rsid w:val="31EE21B0"/>
    <w:rsid w:val="31EF2D15"/>
    <w:rsid w:val="3218068D"/>
    <w:rsid w:val="32472899"/>
    <w:rsid w:val="324844D9"/>
    <w:rsid w:val="325A703F"/>
    <w:rsid w:val="32646784"/>
    <w:rsid w:val="32891103"/>
    <w:rsid w:val="32A76AFA"/>
    <w:rsid w:val="32C369D7"/>
    <w:rsid w:val="32CF6097"/>
    <w:rsid w:val="32DD0E02"/>
    <w:rsid w:val="32EC51EE"/>
    <w:rsid w:val="32F70427"/>
    <w:rsid w:val="331E21D8"/>
    <w:rsid w:val="332D47E4"/>
    <w:rsid w:val="33593AB9"/>
    <w:rsid w:val="33764A7D"/>
    <w:rsid w:val="33EC7B9C"/>
    <w:rsid w:val="34160775"/>
    <w:rsid w:val="341B222F"/>
    <w:rsid w:val="341F0DEC"/>
    <w:rsid w:val="349A0771"/>
    <w:rsid w:val="349D64E6"/>
    <w:rsid w:val="350607E9"/>
    <w:rsid w:val="351F2B56"/>
    <w:rsid w:val="354E2190"/>
    <w:rsid w:val="35596EF5"/>
    <w:rsid w:val="35681116"/>
    <w:rsid w:val="359D698F"/>
    <w:rsid w:val="35AC15B6"/>
    <w:rsid w:val="35C9034A"/>
    <w:rsid w:val="35E843A6"/>
    <w:rsid w:val="35F965A0"/>
    <w:rsid w:val="3621357C"/>
    <w:rsid w:val="362F1C73"/>
    <w:rsid w:val="365841CA"/>
    <w:rsid w:val="365D2342"/>
    <w:rsid w:val="367F4CF7"/>
    <w:rsid w:val="369D6F2B"/>
    <w:rsid w:val="36B4704E"/>
    <w:rsid w:val="36CF10AF"/>
    <w:rsid w:val="37074CED"/>
    <w:rsid w:val="37092A0F"/>
    <w:rsid w:val="372F72E0"/>
    <w:rsid w:val="373D426B"/>
    <w:rsid w:val="376808D3"/>
    <w:rsid w:val="37712166"/>
    <w:rsid w:val="37777C7C"/>
    <w:rsid w:val="37A95DA4"/>
    <w:rsid w:val="383513E6"/>
    <w:rsid w:val="383F7C97"/>
    <w:rsid w:val="38D94467"/>
    <w:rsid w:val="38FE4907"/>
    <w:rsid w:val="39072D82"/>
    <w:rsid w:val="393E456B"/>
    <w:rsid w:val="398538E6"/>
    <w:rsid w:val="39B7538F"/>
    <w:rsid w:val="39C46EC5"/>
    <w:rsid w:val="39CF0C5A"/>
    <w:rsid w:val="39D30EB6"/>
    <w:rsid w:val="39E67616"/>
    <w:rsid w:val="3A0177D1"/>
    <w:rsid w:val="3A10210A"/>
    <w:rsid w:val="3A3E0A25"/>
    <w:rsid w:val="3A5E69D2"/>
    <w:rsid w:val="3A7B0446"/>
    <w:rsid w:val="3A9846EE"/>
    <w:rsid w:val="3AB148AC"/>
    <w:rsid w:val="3AFD67AE"/>
    <w:rsid w:val="3B006009"/>
    <w:rsid w:val="3B4A51A8"/>
    <w:rsid w:val="3B971631"/>
    <w:rsid w:val="3C09006B"/>
    <w:rsid w:val="3C13500C"/>
    <w:rsid w:val="3C5F6D3E"/>
    <w:rsid w:val="3C8D359E"/>
    <w:rsid w:val="3CB26D33"/>
    <w:rsid w:val="3D0100F9"/>
    <w:rsid w:val="3D117C0C"/>
    <w:rsid w:val="3D2F4655"/>
    <w:rsid w:val="3D734E8A"/>
    <w:rsid w:val="3DAC214A"/>
    <w:rsid w:val="3DBA6180"/>
    <w:rsid w:val="3DF74555"/>
    <w:rsid w:val="3E353EED"/>
    <w:rsid w:val="3E502E2C"/>
    <w:rsid w:val="3E667FCE"/>
    <w:rsid w:val="3E686184"/>
    <w:rsid w:val="3E6E11AD"/>
    <w:rsid w:val="3E9F7991"/>
    <w:rsid w:val="3ED87E04"/>
    <w:rsid w:val="3EFC67CA"/>
    <w:rsid w:val="3F010381"/>
    <w:rsid w:val="3F2C3542"/>
    <w:rsid w:val="3F367F1D"/>
    <w:rsid w:val="3F4C08A3"/>
    <w:rsid w:val="3F4F0FDF"/>
    <w:rsid w:val="3F5567C1"/>
    <w:rsid w:val="3FE07E89"/>
    <w:rsid w:val="3FF51B86"/>
    <w:rsid w:val="3FFE575F"/>
    <w:rsid w:val="4047615A"/>
    <w:rsid w:val="40905D53"/>
    <w:rsid w:val="40905EDA"/>
    <w:rsid w:val="40B05AAD"/>
    <w:rsid w:val="40FA586D"/>
    <w:rsid w:val="40FC1940"/>
    <w:rsid w:val="41097225"/>
    <w:rsid w:val="412170D1"/>
    <w:rsid w:val="41352C1C"/>
    <w:rsid w:val="41397D95"/>
    <w:rsid w:val="414F15A7"/>
    <w:rsid w:val="416C209D"/>
    <w:rsid w:val="41720FB5"/>
    <w:rsid w:val="41970D60"/>
    <w:rsid w:val="41B35408"/>
    <w:rsid w:val="41C55588"/>
    <w:rsid w:val="4216227F"/>
    <w:rsid w:val="421D1698"/>
    <w:rsid w:val="42462DDA"/>
    <w:rsid w:val="425A3F23"/>
    <w:rsid w:val="42A87B77"/>
    <w:rsid w:val="42C15953"/>
    <w:rsid w:val="42DD2AD3"/>
    <w:rsid w:val="42F55407"/>
    <w:rsid w:val="43023236"/>
    <w:rsid w:val="431B2FF8"/>
    <w:rsid w:val="438C0B52"/>
    <w:rsid w:val="439257F5"/>
    <w:rsid w:val="43A51B15"/>
    <w:rsid w:val="43BE7429"/>
    <w:rsid w:val="43D93D03"/>
    <w:rsid w:val="43F403A7"/>
    <w:rsid w:val="445E45CB"/>
    <w:rsid w:val="44B31501"/>
    <w:rsid w:val="44B6565C"/>
    <w:rsid w:val="456F5C7C"/>
    <w:rsid w:val="45C5114B"/>
    <w:rsid w:val="45C57D6B"/>
    <w:rsid w:val="45C75D73"/>
    <w:rsid w:val="45E06E35"/>
    <w:rsid w:val="461F5BAF"/>
    <w:rsid w:val="46274A64"/>
    <w:rsid w:val="464D139C"/>
    <w:rsid w:val="46503FBA"/>
    <w:rsid w:val="46512C6A"/>
    <w:rsid w:val="467603F9"/>
    <w:rsid w:val="467D4684"/>
    <w:rsid w:val="46CC24EE"/>
    <w:rsid w:val="46F830B8"/>
    <w:rsid w:val="475C073D"/>
    <w:rsid w:val="47746F6D"/>
    <w:rsid w:val="477855EC"/>
    <w:rsid w:val="479B02C6"/>
    <w:rsid w:val="47D909D6"/>
    <w:rsid w:val="47ED2F3C"/>
    <w:rsid w:val="47F65384"/>
    <w:rsid w:val="480A63EB"/>
    <w:rsid w:val="48152089"/>
    <w:rsid w:val="485D29BF"/>
    <w:rsid w:val="48653621"/>
    <w:rsid w:val="48A4239B"/>
    <w:rsid w:val="48A70F7B"/>
    <w:rsid w:val="48DB2996"/>
    <w:rsid w:val="48FC5D97"/>
    <w:rsid w:val="4926002C"/>
    <w:rsid w:val="49917117"/>
    <w:rsid w:val="499E0230"/>
    <w:rsid w:val="499F2B63"/>
    <w:rsid w:val="49AA39E1"/>
    <w:rsid w:val="49B02FC2"/>
    <w:rsid w:val="49CC7DFC"/>
    <w:rsid w:val="49EB7947"/>
    <w:rsid w:val="4A45195C"/>
    <w:rsid w:val="4A5B2F2E"/>
    <w:rsid w:val="4A645F53"/>
    <w:rsid w:val="4A9106FD"/>
    <w:rsid w:val="4AAF14EA"/>
    <w:rsid w:val="4AD351BA"/>
    <w:rsid w:val="4AEA3F5D"/>
    <w:rsid w:val="4AF80A83"/>
    <w:rsid w:val="4B3D19E4"/>
    <w:rsid w:val="4B3F45FD"/>
    <w:rsid w:val="4B58746D"/>
    <w:rsid w:val="4B776B78"/>
    <w:rsid w:val="4B8C5113"/>
    <w:rsid w:val="4B904E59"/>
    <w:rsid w:val="4B953534"/>
    <w:rsid w:val="4BD16D6F"/>
    <w:rsid w:val="4C0D1B5E"/>
    <w:rsid w:val="4C4A3198"/>
    <w:rsid w:val="4C6402D9"/>
    <w:rsid w:val="4CB8613A"/>
    <w:rsid w:val="4CC70FB2"/>
    <w:rsid w:val="4CDD362C"/>
    <w:rsid w:val="4CF6716B"/>
    <w:rsid w:val="4D2205BD"/>
    <w:rsid w:val="4D430C86"/>
    <w:rsid w:val="4D782049"/>
    <w:rsid w:val="4D7A36CB"/>
    <w:rsid w:val="4D8622EA"/>
    <w:rsid w:val="4D9549A9"/>
    <w:rsid w:val="4DB57870"/>
    <w:rsid w:val="4DD54DA5"/>
    <w:rsid w:val="4E2A2A51"/>
    <w:rsid w:val="4E2F6BAB"/>
    <w:rsid w:val="4E544CD3"/>
    <w:rsid w:val="4E577EB0"/>
    <w:rsid w:val="4E8D656F"/>
    <w:rsid w:val="4EB62E28"/>
    <w:rsid w:val="4ED22584"/>
    <w:rsid w:val="4EE24CA4"/>
    <w:rsid w:val="4F253B0A"/>
    <w:rsid w:val="4F2C285D"/>
    <w:rsid w:val="4F42646A"/>
    <w:rsid w:val="4F4C5FC4"/>
    <w:rsid w:val="4F5E03D2"/>
    <w:rsid w:val="4F620FA5"/>
    <w:rsid w:val="4FB24DC4"/>
    <w:rsid w:val="4FC64F2A"/>
    <w:rsid w:val="4FDA7398"/>
    <w:rsid w:val="50205C27"/>
    <w:rsid w:val="502B6B48"/>
    <w:rsid w:val="502F2CBD"/>
    <w:rsid w:val="504F0E3F"/>
    <w:rsid w:val="50874A7C"/>
    <w:rsid w:val="50A53155"/>
    <w:rsid w:val="50B13512"/>
    <w:rsid w:val="50B249CC"/>
    <w:rsid w:val="50D56080"/>
    <w:rsid w:val="50D95943"/>
    <w:rsid w:val="512978E2"/>
    <w:rsid w:val="513A1AEF"/>
    <w:rsid w:val="51695F30"/>
    <w:rsid w:val="51AA5185"/>
    <w:rsid w:val="51CE5B60"/>
    <w:rsid w:val="51DA0C21"/>
    <w:rsid w:val="51E732F9"/>
    <w:rsid w:val="520D51E4"/>
    <w:rsid w:val="52171E30"/>
    <w:rsid w:val="52483D98"/>
    <w:rsid w:val="527B7146"/>
    <w:rsid w:val="527F78FD"/>
    <w:rsid w:val="52B14033"/>
    <w:rsid w:val="52B551A5"/>
    <w:rsid w:val="52BE405A"/>
    <w:rsid w:val="52C27FEE"/>
    <w:rsid w:val="52DB4C0C"/>
    <w:rsid w:val="52E8557B"/>
    <w:rsid w:val="53076896"/>
    <w:rsid w:val="531243A6"/>
    <w:rsid w:val="534402E2"/>
    <w:rsid w:val="536502B4"/>
    <w:rsid w:val="53BC083F"/>
    <w:rsid w:val="53C438F2"/>
    <w:rsid w:val="53D0673A"/>
    <w:rsid w:val="53E53A13"/>
    <w:rsid w:val="53E77541"/>
    <w:rsid w:val="540659B0"/>
    <w:rsid w:val="542E7BF6"/>
    <w:rsid w:val="54433D38"/>
    <w:rsid w:val="544B7B6F"/>
    <w:rsid w:val="54BD7F8C"/>
    <w:rsid w:val="55264138"/>
    <w:rsid w:val="553D7E00"/>
    <w:rsid w:val="556E7FB9"/>
    <w:rsid w:val="557D644E"/>
    <w:rsid w:val="558E3D1C"/>
    <w:rsid w:val="55D6360D"/>
    <w:rsid w:val="55DD6EED"/>
    <w:rsid w:val="564B6099"/>
    <w:rsid w:val="56800DFC"/>
    <w:rsid w:val="568F1D1E"/>
    <w:rsid w:val="56AA24E0"/>
    <w:rsid w:val="56C43C09"/>
    <w:rsid w:val="56C975C4"/>
    <w:rsid w:val="56E13554"/>
    <w:rsid w:val="56E86A27"/>
    <w:rsid w:val="57130709"/>
    <w:rsid w:val="57153C7D"/>
    <w:rsid w:val="57186EFD"/>
    <w:rsid w:val="57522A51"/>
    <w:rsid w:val="576C00C5"/>
    <w:rsid w:val="57BD7B49"/>
    <w:rsid w:val="57D71BA8"/>
    <w:rsid w:val="580754E5"/>
    <w:rsid w:val="582B2191"/>
    <w:rsid w:val="58561ACB"/>
    <w:rsid w:val="586B4983"/>
    <w:rsid w:val="58733B38"/>
    <w:rsid w:val="587B4835"/>
    <w:rsid w:val="588B0E82"/>
    <w:rsid w:val="58C33905"/>
    <w:rsid w:val="590A624B"/>
    <w:rsid w:val="5923730C"/>
    <w:rsid w:val="596D715B"/>
    <w:rsid w:val="597A4A53"/>
    <w:rsid w:val="59C04B5B"/>
    <w:rsid w:val="59E3084A"/>
    <w:rsid w:val="5A335206"/>
    <w:rsid w:val="5A386DE8"/>
    <w:rsid w:val="5A67192E"/>
    <w:rsid w:val="5AA63D51"/>
    <w:rsid w:val="5AAE5B86"/>
    <w:rsid w:val="5ABF3065"/>
    <w:rsid w:val="5ACC12DE"/>
    <w:rsid w:val="5AFE3B8D"/>
    <w:rsid w:val="5B0D5B7E"/>
    <w:rsid w:val="5B117F79"/>
    <w:rsid w:val="5B157129"/>
    <w:rsid w:val="5B161B48"/>
    <w:rsid w:val="5B1C7501"/>
    <w:rsid w:val="5B953678"/>
    <w:rsid w:val="5C79108C"/>
    <w:rsid w:val="5CC91F79"/>
    <w:rsid w:val="5CEE5E83"/>
    <w:rsid w:val="5D017965"/>
    <w:rsid w:val="5D07484F"/>
    <w:rsid w:val="5D2B49E2"/>
    <w:rsid w:val="5D38036F"/>
    <w:rsid w:val="5D454751"/>
    <w:rsid w:val="5D4810F0"/>
    <w:rsid w:val="5D616655"/>
    <w:rsid w:val="5D6C4ADB"/>
    <w:rsid w:val="5D8F1621"/>
    <w:rsid w:val="5DAF116F"/>
    <w:rsid w:val="5DBE13B2"/>
    <w:rsid w:val="5DD60BEE"/>
    <w:rsid w:val="5E056FE1"/>
    <w:rsid w:val="5E1E7357"/>
    <w:rsid w:val="5E525F9E"/>
    <w:rsid w:val="5E7558C7"/>
    <w:rsid w:val="5E7B72A3"/>
    <w:rsid w:val="5ECE3876"/>
    <w:rsid w:val="5ED6097D"/>
    <w:rsid w:val="5EE50BC0"/>
    <w:rsid w:val="5F081EA6"/>
    <w:rsid w:val="5F16370C"/>
    <w:rsid w:val="5F6678EA"/>
    <w:rsid w:val="60237BF2"/>
    <w:rsid w:val="604162CA"/>
    <w:rsid w:val="604F09E7"/>
    <w:rsid w:val="605B7608"/>
    <w:rsid w:val="60716BAF"/>
    <w:rsid w:val="60795A64"/>
    <w:rsid w:val="608849F2"/>
    <w:rsid w:val="60C018E5"/>
    <w:rsid w:val="60E231A1"/>
    <w:rsid w:val="611D2893"/>
    <w:rsid w:val="612E1671"/>
    <w:rsid w:val="618628B6"/>
    <w:rsid w:val="61894BF6"/>
    <w:rsid w:val="618C17C7"/>
    <w:rsid w:val="61902D32"/>
    <w:rsid w:val="619568CD"/>
    <w:rsid w:val="61A11716"/>
    <w:rsid w:val="61C44E99"/>
    <w:rsid w:val="61E16492"/>
    <w:rsid w:val="61E633FE"/>
    <w:rsid w:val="622F6C63"/>
    <w:rsid w:val="623C0374"/>
    <w:rsid w:val="62425CB2"/>
    <w:rsid w:val="626369CC"/>
    <w:rsid w:val="62744735"/>
    <w:rsid w:val="62957E19"/>
    <w:rsid w:val="62CC2532"/>
    <w:rsid w:val="62F44601"/>
    <w:rsid w:val="62F87114"/>
    <w:rsid w:val="631E02E1"/>
    <w:rsid w:val="634B3AB0"/>
    <w:rsid w:val="634C56B2"/>
    <w:rsid w:val="63635DF2"/>
    <w:rsid w:val="63691DC0"/>
    <w:rsid w:val="638304BF"/>
    <w:rsid w:val="63967367"/>
    <w:rsid w:val="639C03E7"/>
    <w:rsid w:val="639D5AD3"/>
    <w:rsid w:val="641A7B46"/>
    <w:rsid w:val="641B67ED"/>
    <w:rsid w:val="645E4E80"/>
    <w:rsid w:val="64957834"/>
    <w:rsid w:val="64CF62B2"/>
    <w:rsid w:val="650049A6"/>
    <w:rsid w:val="651E6BDA"/>
    <w:rsid w:val="65493B7A"/>
    <w:rsid w:val="65857087"/>
    <w:rsid w:val="65C74ADD"/>
    <w:rsid w:val="65CF72C5"/>
    <w:rsid w:val="66271392"/>
    <w:rsid w:val="663E0C66"/>
    <w:rsid w:val="665F7C70"/>
    <w:rsid w:val="66794A10"/>
    <w:rsid w:val="66884BF2"/>
    <w:rsid w:val="66DB4D83"/>
    <w:rsid w:val="676B6D5A"/>
    <w:rsid w:val="676C6322"/>
    <w:rsid w:val="677A73BC"/>
    <w:rsid w:val="677D408C"/>
    <w:rsid w:val="67B11A97"/>
    <w:rsid w:val="67BA0E3C"/>
    <w:rsid w:val="67C73559"/>
    <w:rsid w:val="67CB179D"/>
    <w:rsid w:val="67D93BD6"/>
    <w:rsid w:val="687910F1"/>
    <w:rsid w:val="688B41C7"/>
    <w:rsid w:val="68AA0C77"/>
    <w:rsid w:val="68B57855"/>
    <w:rsid w:val="68DD6B41"/>
    <w:rsid w:val="68E02643"/>
    <w:rsid w:val="690C74EE"/>
    <w:rsid w:val="69110F2F"/>
    <w:rsid w:val="691D19EB"/>
    <w:rsid w:val="696C43B8"/>
    <w:rsid w:val="698C24B6"/>
    <w:rsid w:val="69B14644"/>
    <w:rsid w:val="69E0663F"/>
    <w:rsid w:val="6A2A3CC9"/>
    <w:rsid w:val="6A385EE0"/>
    <w:rsid w:val="6A545918"/>
    <w:rsid w:val="6A706DE0"/>
    <w:rsid w:val="6A8219B9"/>
    <w:rsid w:val="6A88331D"/>
    <w:rsid w:val="6AB775FD"/>
    <w:rsid w:val="6AD2397F"/>
    <w:rsid w:val="6AF915ED"/>
    <w:rsid w:val="6B27242B"/>
    <w:rsid w:val="6B4B3B6E"/>
    <w:rsid w:val="6B5879C8"/>
    <w:rsid w:val="6BA51DC8"/>
    <w:rsid w:val="6D006B07"/>
    <w:rsid w:val="6D5B4E6F"/>
    <w:rsid w:val="6D66232A"/>
    <w:rsid w:val="6D6C72A5"/>
    <w:rsid w:val="6D8E7B6C"/>
    <w:rsid w:val="6DA24813"/>
    <w:rsid w:val="6E6A0D4E"/>
    <w:rsid w:val="6E7D0E15"/>
    <w:rsid w:val="6E9D5013"/>
    <w:rsid w:val="6EAF4864"/>
    <w:rsid w:val="6EDF3586"/>
    <w:rsid w:val="6EEE3FB9"/>
    <w:rsid w:val="6F532F80"/>
    <w:rsid w:val="6F997B7F"/>
    <w:rsid w:val="6FA94CBB"/>
    <w:rsid w:val="6FE75F47"/>
    <w:rsid w:val="6FE84C69"/>
    <w:rsid w:val="6FF548B5"/>
    <w:rsid w:val="70C73CC6"/>
    <w:rsid w:val="70F22FD5"/>
    <w:rsid w:val="70F30E20"/>
    <w:rsid w:val="710E3FA6"/>
    <w:rsid w:val="713E488C"/>
    <w:rsid w:val="71435BFD"/>
    <w:rsid w:val="71D90DAB"/>
    <w:rsid w:val="71DB20DB"/>
    <w:rsid w:val="71F3634F"/>
    <w:rsid w:val="7204017B"/>
    <w:rsid w:val="7218319E"/>
    <w:rsid w:val="727F4779"/>
    <w:rsid w:val="72897D89"/>
    <w:rsid w:val="72C708B1"/>
    <w:rsid w:val="735465E8"/>
    <w:rsid w:val="735F341B"/>
    <w:rsid w:val="736D2A49"/>
    <w:rsid w:val="738F68E9"/>
    <w:rsid w:val="73A62BBC"/>
    <w:rsid w:val="73AD2828"/>
    <w:rsid w:val="73C372CA"/>
    <w:rsid w:val="73ED4347"/>
    <w:rsid w:val="73F92CEC"/>
    <w:rsid w:val="74031DBD"/>
    <w:rsid w:val="744020F7"/>
    <w:rsid w:val="746951A7"/>
    <w:rsid w:val="74950B15"/>
    <w:rsid w:val="74A37017"/>
    <w:rsid w:val="74A66B69"/>
    <w:rsid w:val="74CE23CA"/>
    <w:rsid w:val="74EA5A48"/>
    <w:rsid w:val="74F60A1D"/>
    <w:rsid w:val="750540DF"/>
    <w:rsid w:val="750D2EF3"/>
    <w:rsid w:val="754304F0"/>
    <w:rsid w:val="75774810"/>
    <w:rsid w:val="75851644"/>
    <w:rsid w:val="758E3908"/>
    <w:rsid w:val="75B96BD7"/>
    <w:rsid w:val="75E71CBB"/>
    <w:rsid w:val="76D406AD"/>
    <w:rsid w:val="76DB492B"/>
    <w:rsid w:val="770245AD"/>
    <w:rsid w:val="77051FE4"/>
    <w:rsid w:val="77065E4C"/>
    <w:rsid w:val="7721145B"/>
    <w:rsid w:val="772462D2"/>
    <w:rsid w:val="77433D1A"/>
    <w:rsid w:val="77594D39"/>
    <w:rsid w:val="77901BB9"/>
    <w:rsid w:val="779A6594"/>
    <w:rsid w:val="77BC650A"/>
    <w:rsid w:val="77D24925"/>
    <w:rsid w:val="77FF289B"/>
    <w:rsid w:val="79030169"/>
    <w:rsid w:val="790A1A6A"/>
    <w:rsid w:val="790C526F"/>
    <w:rsid w:val="79191E74"/>
    <w:rsid w:val="7931117A"/>
    <w:rsid w:val="79386064"/>
    <w:rsid w:val="794E7CD5"/>
    <w:rsid w:val="79983CE7"/>
    <w:rsid w:val="79BC5269"/>
    <w:rsid w:val="79CB512B"/>
    <w:rsid w:val="79F40202"/>
    <w:rsid w:val="7A067F11"/>
    <w:rsid w:val="7A090B48"/>
    <w:rsid w:val="7A4153ED"/>
    <w:rsid w:val="7A5E59E8"/>
    <w:rsid w:val="7A6636C6"/>
    <w:rsid w:val="7A7E53C8"/>
    <w:rsid w:val="7AB17868"/>
    <w:rsid w:val="7AC35E02"/>
    <w:rsid w:val="7AE30252"/>
    <w:rsid w:val="7B0E1240"/>
    <w:rsid w:val="7B0E51D5"/>
    <w:rsid w:val="7B973B52"/>
    <w:rsid w:val="7BA13939"/>
    <w:rsid w:val="7BBF428E"/>
    <w:rsid w:val="7C95557C"/>
    <w:rsid w:val="7C9B5B43"/>
    <w:rsid w:val="7C9D127C"/>
    <w:rsid w:val="7CB579CC"/>
    <w:rsid w:val="7CD04806"/>
    <w:rsid w:val="7D2D615E"/>
    <w:rsid w:val="7D5326AB"/>
    <w:rsid w:val="7D6C2781"/>
    <w:rsid w:val="7D747484"/>
    <w:rsid w:val="7D7653AD"/>
    <w:rsid w:val="7D845D1C"/>
    <w:rsid w:val="7E2C6D36"/>
    <w:rsid w:val="7E325778"/>
    <w:rsid w:val="7E6D2680"/>
    <w:rsid w:val="7EA47CF8"/>
    <w:rsid w:val="7ECF5854"/>
    <w:rsid w:val="7EE34CC4"/>
    <w:rsid w:val="7F5B7724"/>
    <w:rsid w:val="7FCB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2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C252C7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4"/>
    <w:qFormat/>
    <w:rsid w:val="00C252C7"/>
    <w:rPr>
      <w:rFonts w:ascii="宋体" w:eastAsia="仿宋_GB2312" w:hAnsi="宋体" w:cs="Arial"/>
      <w:sz w:val="30"/>
      <w:szCs w:val="20"/>
    </w:rPr>
  </w:style>
  <w:style w:type="paragraph" w:styleId="a4">
    <w:name w:val="header"/>
    <w:basedOn w:val="a"/>
    <w:link w:val="Char"/>
    <w:qFormat/>
    <w:rsid w:val="00C25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qFormat/>
    <w:rsid w:val="00C25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rsid w:val="00C252C7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C252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C252C7"/>
    <w:rPr>
      <w:b/>
      <w:bCs/>
    </w:rPr>
  </w:style>
  <w:style w:type="character" w:styleId="a9">
    <w:name w:val="FollowedHyperlink"/>
    <w:basedOn w:val="a0"/>
    <w:qFormat/>
    <w:rsid w:val="00C252C7"/>
    <w:rPr>
      <w:color w:val="333333"/>
      <w:u w:val="none"/>
    </w:rPr>
  </w:style>
  <w:style w:type="character" w:styleId="aa">
    <w:name w:val="Emphasis"/>
    <w:basedOn w:val="a0"/>
    <w:qFormat/>
    <w:rsid w:val="00C252C7"/>
  </w:style>
  <w:style w:type="character" w:styleId="HTML">
    <w:name w:val="HTML Definition"/>
    <w:basedOn w:val="a0"/>
    <w:qFormat/>
    <w:rsid w:val="00C252C7"/>
  </w:style>
  <w:style w:type="character" w:styleId="HTML0">
    <w:name w:val="HTML Variable"/>
    <w:basedOn w:val="a0"/>
    <w:qFormat/>
    <w:rsid w:val="00C252C7"/>
  </w:style>
  <w:style w:type="character" w:styleId="ab">
    <w:name w:val="Hyperlink"/>
    <w:basedOn w:val="a0"/>
    <w:qFormat/>
    <w:rsid w:val="00C252C7"/>
    <w:rPr>
      <w:color w:val="0000FF"/>
      <w:u w:val="single"/>
    </w:rPr>
  </w:style>
  <w:style w:type="character" w:styleId="HTML1">
    <w:name w:val="HTML Code"/>
    <w:basedOn w:val="a0"/>
    <w:qFormat/>
    <w:rsid w:val="00C252C7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2">
    <w:name w:val="HTML Cite"/>
    <w:basedOn w:val="a0"/>
    <w:qFormat/>
    <w:rsid w:val="00C252C7"/>
  </w:style>
  <w:style w:type="character" w:styleId="HTML3">
    <w:name w:val="HTML Keyboard"/>
    <w:basedOn w:val="a0"/>
    <w:qFormat/>
    <w:rsid w:val="00C252C7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0"/>
    <w:qFormat/>
    <w:rsid w:val="00C252C7"/>
    <w:rPr>
      <w:rFonts w:ascii="Consolas" w:eastAsia="Consolas" w:hAnsi="Consolas" w:cs="Consolas"/>
      <w:sz w:val="21"/>
      <w:szCs w:val="21"/>
    </w:rPr>
  </w:style>
  <w:style w:type="character" w:customStyle="1" w:styleId="Char">
    <w:name w:val="页眉 Char"/>
    <w:basedOn w:val="a0"/>
    <w:link w:val="a4"/>
    <w:qFormat/>
    <w:rsid w:val="00C252C7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C252C7"/>
    <w:rPr>
      <w:rFonts w:ascii="Calibri" w:hAnsi="Calibri"/>
      <w:kern w:val="2"/>
      <w:sz w:val="18"/>
      <w:szCs w:val="18"/>
    </w:rPr>
  </w:style>
  <w:style w:type="character" w:customStyle="1" w:styleId="layui-this">
    <w:name w:val="layui-this"/>
    <w:basedOn w:val="a0"/>
    <w:qFormat/>
    <w:rsid w:val="00C252C7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  <w:rsid w:val="00C252C7"/>
  </w:style>
  <w:style w:type="character" w:customStyle="1" w:styleId="font71">
    <w:name w:val="font71"/>
    <w:basedOn w:val="a0"/>
    <w:qFormat/>
    <w:rsid w:val="00C252C7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C252C7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C252C7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252C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C252C7"/>
    <w:rPr>
      <w:rFonts w:ascii="Arial" w:hAnsi="Arial" w:cs="Arial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1294</Words>
  <Characters>7378</Characters>
  <Application>Microsoft Office Word</Application>
  <DocSecurity>0</DocSecurity>
  <Lines>61</Lines>
  <Paragraphs>17</Paragraphs>
  <ScaleCrop>false</ScaleCrop>
  <Company>Microsoft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MM</cp:lastModifiedBy>
  <cp:revision>8</cp:revision>
  <cp:lastPrinted>2023-03-02T08:14:00Z</cp:lastPrinted>
  <dcterms:created xsi:type="dcterms:W3CDTF">2020-02-27T08:27:00Z</dcterms:created>
  <dcterms:modified xsi:type="dcterms:W3CDTF">2025-02-17T03:14:00Z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648948166_btnclosed</vt:lpwstr>
  </property>
  <property fmtid="{D5CDD505-2E9C-101B-9397-08002B2CF9AE}" pid="4" name="ICV">
    <vt:lpwstr>913B5594FEAB406CBABFD136DF71EB60</vt:lpwstr>
  </property>
</Properties>
</file>