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平昌县第四批县级非物质文化遗产项目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名录</w:t>
      </w:r>
    </w:p>
    <w:bookmarkEnd w:id="0"/>
    <w:tbl>
      <w:tblPr>
        <w:tblStyle w:val="4"/>
        <w:tblW w:w="98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675"/>
        <w:gridCol w:w="1263"/>
        <w:gridCol w:w="1237"/>
        <w:gridCol w:w="763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类  别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spacing w:line="240" w:lineRule="auto"/>
              <w:ind w:firstLine="117" w:firstLineChars="4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  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申报主体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分布区域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主体民族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主要特色与价值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  <w:t>民间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文学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古凤龙井的传说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白衣镇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民间传说，想象丰富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城隍庙的故事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张安建塔的故事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老鹰寨的故事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想象丰富，富有地域特色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猫儿寨的传说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镇龙观的传说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镇龙镇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镇龙镇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樊梨洞的传说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涵水镇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涵水镇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想象丰富，富有地域特色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知县嘴的传说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涵水镇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涵水镇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仙人洞的传说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土垭镇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土垭镇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三硐台的传说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江家口镇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江家口镇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想象丰富，富有地域特色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建文帝和望京寺的传说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望京镇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望京镇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六门场的来历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金宝街道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金宝街道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  <w:t>传统音乐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草鞋歌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旋律流畅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放牛娃歌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演唱自由抒情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胥张氏黑豆干制作技艺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响滩镇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响滩镇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露臣酒传统酿造技艺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响滩镇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响滩镇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古法酿造，技艺独特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封香酒传统酿造技艺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技艺独特，酒质甘醇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翰林酒传统酿造技艺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岳家镇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岳家镇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历史传承，品种众多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百顶圈井小酢酒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民间酿造，传承久远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四姐油饼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岳家镇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岳家镇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手工制作，绵软可口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萝卜干腌制技艺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传统技艺，香脆爽口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-826770</wp:posOffset>
                      </wp:positionH>
                      <wp:positionV relativeFrom="paragraph">
                        <wp:posOffset>368935</wp:posOffset>
                      </wp:positionV>
                      <wp:extent cx="864870" cy="533400"/>
                      <wp:effectExtent l="0" t="0" r="1143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87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传统技艺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.1pt;margin-top:29.05pt;height:42pt;width:68.1pt;z-index:-251657216;mso-width-relative:page;mso-height-relative:page;" fillcolor="#FFFFFF" filled="t" stroked="f" coordsize="21600,21600" o:gfxdata="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/c87fXAAAACQEAAA8AAAAAAAAAAQAgAAAAIgAAAGRycy9kb3ducmV2Lnht&#10;bFBLAQIUABQAAAAIAIdO4kAcRptmwQEAAHYDAAAOAAAAAAAAAAEAIAAAACY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="楷体_GB2312" w:hAnsi="楷体_GB2312" w:eastAsia="楷体_GB2312" w:cs="楷体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传统技艺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米豆腐制作技艺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手工魔芋制作技艺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手工糯米糍粑制作技艺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手工红薯粉条制作技艺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全鸡宴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工艺独特，种类丰富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全牛宴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工艺独特，种类丰富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佛楼蒸羊肉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工艺独特，肉香浓郁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临江草鞋编织技艺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源于三国，活态传承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泥滩子油炸鱼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云台镇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云台镇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手工制作，酥脆爽口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ODMzYzEwZmQ0YzY3YmRhNDE1YmE4ZGNiNjk4ODUifQ=="/>
    <w:docVar w:name="KSO_WPS_MARK_KEY" w:val="2d5b6e4d-86e9-4ec2-adf4-809882e41a9a"/>
  </w:docVars>
  <w:rsids>
    <w:rsidRoot w:val="48DD339B"/>
    <w:rsid w:val="3EDD14D8"/>
    <w:rsid w:val="48DD339B"/>
    <w:rsid w:val="502C5A34"/>
    <w:rsid w:val="69A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750</Characters>
  <Lines>0</Lines>
  <Paragraphs>0</Paragraphs>
  <TotalTime>17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2024-04-25T07:37:00Z</dcterms:created>
  <dc:creator>火星石</dc:creator>
  <cp:lastModifiedBy>m^</cp:lastModifiedBy>
  <dcterms:modified xsi:type="dcterms:W3CDTF">2024-05-20T06:13:45Z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33763D5A59A74C398AEB2C7FF6B9F61D_13</vt:lpwstr>
  </property>
</Properties>
</file>