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150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平昌县咖妃女装店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ab/>
        <w:t xml:space="preserve">新平街西段（大约共占用9平方米）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装修店招（搭建脚手架）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150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平昌县咖妃女装店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新平街西段（大约共占用9平方米） 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装修店招（搭建脚手架）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5</TotalTime>
  <ScaleCrop>false</ScaleCrop>
  <LinksUpToDate>false</LinksUpToDate>
  <CharactersWithSpaces>961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2023-08-17T03:46:37Z</cp:lastPrinted>
  <dcterms:modified xsi:type="dcterms:W3CDTF">2023-08-17T03:47:00Z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1943337C0E5D401486667C0BEAD2A2F3_13</vt:lpwstr>
  </property>
  <property fmtid="{D5CDD505-2E9C-101B-9397-08002B2CF9AE}" pid="4" name="commondata">
    <vt:lpwstr>eyJoZGlkIjoiN2M1M2MyOTk3NWJlMjdlMmRjOWQ0YzViZTA1Mjc2ODUifQ==</vt:lpwstr>
  </property>
</Properties>
</file>