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instrText xml:space="preserve"> HYPERLINK "https://www.tianyancha.com/company/4302286198" \t "https://www.tianyancha.com/_blank" </w:instrTex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平昌县禄陆鸡庄</w:t>
      </w:r>
      <w:r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56" w:leftChars="0" w:right="526" w:rightChars="0" w:hanging="2256" w:hangingChars="878"/>
        <w:jc w:val="both"/>
        <w:textAlignment w:val="auto"/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同州街道办事处新华街西段331号2楼（大约占用30平方米）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装修店招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年十二月十三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至二零二三年十二月十五日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instrText xml:space="preserve"> HYPERLINK "https://www.tianyancha.com/company/4302286198" \t "https://www.tianyancha.com/_blank" </w:instrTex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平昌县禄陆鸡庄</w:t>
      </w:r>
      <w:r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同州街道办事处新华街西段331号2楼（大约占用30平方米）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装修店招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年十二月十三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年十二月十五日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十一日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CE20C1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0756AE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E3277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B727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45E7A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483456"/>
    <w:rsid w:val="4A5A7FEC"/>
    <w:rsid w:val="4A606796"/>
    <w:rsid w:val="4A7D2EA4"/>
    <w:rsid w:val="4A8012E4"/>
    <w:rsid w:val="4A864381"/>
    <w:rsid w:val="4A875AD1"/>
    <w:rsid w:val="4AA14AC0"/>
    <w:rsid w:val="4AA744AE"/>
    <w:rsid w:val="4AB21B76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04629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316BB"/>
    <w:rsid w:val="57F4282F"/>
    <w:rsid w:val="57FD73D2"/>
    <w:rsid w:val="580A0168"/>
    <w:rsid w:val="580E15DF"/>
    <w:rsid w:val="58207576"/>
    <w:rsid w:val="58220767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AFC0F93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E3791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31419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3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文档存本地丢失不负责</cp:lastModifiedBy>
  <cp:lastPrinted>2023-11-23T03:49:00Z</cp:lastPrinted>
  <dcterms:modified xsi:type="dcterms:W3CDTF">2023-12-11T03:57:38Z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BAA16CDE423142BDA30A74B638AB2964_13</vt:lpwstr>
  </property>
  <property fmtid="{D5CDD505-2E9C-101B-9397-08002B2CF9AE}" pid="4" name="commondata">
    <vt:lpwstr>eyJoZGlkIjoiN2M1M2MyOTk3NWJlMjdlMmRjOWQ0YzViZTA1Mjc2ODUifQ==</vt:lpwstr>
  </property>
</Properties>
</file>