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平昌县202</w:t>
      </w:r>
      <w:r>
        <w:rPr>
          <w:rFonts w:hint="default" w:ascii="Times New Roman" w:hAnsi="Times New Roman" w:eastAsia="方正小标宋简体" w:cs="Times New Roman"/>
          <w:sz w:val="36"/>
          <w:szCs w:val="36"/>
          <w:lang w:val="en-US" w:eastAsia="zh-CN"/>
        </w:rPr>
        <w:t>3</w:t>
      </w:r>
      <w:r>
        <w:rPr>
          <w:rFonts w:hint="default" w:ascii="Times New Roman" w:hAnsi="Times New Roman" w:eastAsia="方正小标宋简体" w:cs="Times New Roman"/>
          <w:sz w:val="36"/>
          <w:szCs w:val="36"/>
        </w:rPr>
        <w:t>年食品安全抽检任务总表</w:t>
      </w:r>
    </w:p>
    <w:tbl>
      <w:tblPr>
        <w:tblStyle w:val="5"/>
        <w:tblpPr w:leftFromText="180" w:rightFromText="180" w:vertAnchor="text" w:horzAnchor="page" w:tblpX="1072" w:tblpY="18"/>
        <w:tblOverlap w:val="never"/>
        <w:tblW w:w="9518" w:type="dxa"/>
        <w:tblInd w:w="0" w:type="dxa"/>
        <w:tblLayout w:type="fixed"/>
        <w:tblCellMar>
          <w:top w:w="15" w:type="dxa"/>
          <w:left w:w="15" w:type="dxa"/>
          <w:bottom w:w="15" w:type="dxa"/>
          <w:right w:w="15" w:type="dxa"/>
        </w:tblCellMar>
      </w:tblPr>
      <w:tblGrid>
        <w:gridCol w:w="901"/>
        <w:gridCol w:w="3704"/>
        <w:gridCol w:w="3510"/>
        <w:gridCol w:w="1403"/>
      </w:tblGrid>
      <w:tr>
        <w:tblPrEx>
          <w:tblCellMar>
            <w:top w:w="15" w:type="dxa"/>
            <w:left w:w="15" w:type="dxa"/>
            <w:bottom w:w="15" w:type="dxa"/>
            <w:right w:w="15" w:type="dxa"/>
          </w:tblCellMar>
        </w:tblPrEx>
        <w:trPr>
          <w:trHeight w:val="701" w:hRule="atLeast"/>
        </w:trPr>
        <w:tc>
          <w:tcPr>
            <w:tcW w:w="901"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kern w:val="0"/>
                <w:sz w:val="28"/>
                <w:szCs w:val="28"/>
                <w:lang w:bidi="ar"/>
              </w:rPr>
              <w:t>序号</w:t>
            </w:r>
          </w:p>
        </w:tc>
        <w:tc>
          <w:tcPr>
            <w:tcW w:w="7214" w:type="dxa"/>
            <w:gridSpan w:val="2"/>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kern w:val="0"/>
                <w:sz w:val="28"/>
                <w:szCs w:val="28"/>
                <w:lang w:bidi="ar"/>
              </w:rPr>
              <w:t>抽检类别</w:t>
            </w:r>
          </w:p>
        </w:tc>
        <w:tc>
          <w:tcPr>
            <w:tcW w:w="1403"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b/>
                <w:color w:val="000000"/>
                <w:kern w:val="0"/>
                <w:sz w:val="28"/>
                <w:szCs w:val="28"/>
                <w:lang w:bidi="ar"/>
              </w:rPr>
            </w:pPr>
            <w:r>
              <w:rPr>
                <w:rFonts w:hint="default" w:ascii="Times New Roman" w:hAnsi="Times New Roman" w:eastAsia="仿宋_GB2312" w:cs="Times New Roman"/>
                <w:b/>
                <w:color w:val="000000"/>
                <w:kern w:val="0"/>
                <w:sz w:val="28"/>
                <w:szCs w:val="28"/>
                <w:lang w:bidi="ar"/>
              </w:rPr>
              <w:t>计划批次</w:t>
            </w:r>
          </w:p>
        </w:tc>
      </w:tr>
      <w:tr>
        <w:tblPrEx>
          <w:tblCellMar>
            <w:top w:w="15" w:type="dxa"/>
            <w:left w:w="15" w:type="dxa"/>
            <w:bottom w:w="15" w:type="dxa"/>
            <w:right w:w="15" w:type="dxa"/>
          </w:tblCellMar>
        </w:tblPrEx>
        <w:trPr>
          <w:trHeight w:val="701" w:hRule="atLeast"/>
        </w:trPr>
        <w:tc>
          <w:tcPr>
            <w:tcW w:w="901"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1</w:t>
            </w:r>
          </w:p>
        </w:tc>
        <w:tc>
          <w:tcPr>
            <w:tcW w:w="7214" w:type="dxa"/>
            <w:gridSpan w:val="2"/>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b/>
                <w:color w:val="000000"/>
                <w:kern w:val="0"/>
                <w:sz w:val="28"/>
                <w:szCs w:val="28"/>
                <w:lang w:bidi="ar"/>
              </w:rPr>
            </w:pPr>
            <w:r>
              <w:rPr>
                <w:rFonts w:hint="default" w:ascii="Times New Roman" w:hAnsi="Times New Roman" w:eastAsia="仿宋_GB2312" w:cs="Times New Roman"/>
                <w:color w:val="000000"/>
                <w:kern w:val="0"/>
                <w:sz w:val="28"/>
                <w:szCs w:val="28"/>
                <w:lang w:bidi="ar"/>
              </w:rPr>
              <w:t>中央转移地方抽检监测任务</w:t>
            </w:r>
          </w:p>
        </w:tc>
        <w:tc>
          <w:tcPr>
            <w:tcW w:w="1403"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97</w:t>
            </w:r>
          </w:p>
        </w:tc>
      </w:tr>
      <w:tr>
        <w:tblPrEx>
          <w:tblCellMar>
            <w:top w:w="15" w:type="dxa"/>
            <w:left w:w="15" w:type="dxa"/>
            <w:bottom w:w="15" w:type="dxa"/>
            <w:right w:w="15" w:type="dxa"/>
          </w:tblCellMar>
        </w:tblPrEx>
        <w:trPr>
          <w:trHeight w:val="701" w:hRule="atLeast"/>
        </w:trPr>
        <w:tc>
          <w:tcPr>
            <w:tcW w:w="901"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2</w:t>
            </w:r>
          </w:p>
        </w:tc>
        <w:tc>
          <w:tcPr>
            <w:tcW w:w="7214" w:type="dxa"/>
            <w:gridSpan w:val="2"/>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b/>
                <w:color w:val="000000"/>
                <w:kern w:val="0"/>
                <w:sz w:val="28"/>
                <w:szCs w:val="28"/>
                <w:lang w:eastAsia="zh-CN" w:bidi="ar"/>
              </w:rPr>
            </w:pPr>
            <w:r>
              <w:rPr>
                <w:rFonts w:hint="default" w:ascii="Times New Roman" w:hAnsi="Times New Roman" w:eastAsia="仿宋_GB2312" w:cs="Times New Roman"/>
                <w:color w:val="000000"/>
                <w:kern w:val="0"/>
                <w:sz w:val="28"/>
                <w:szCs w:val="28"/>
                <w:lang w:eastAsia="zh-CN" w:bidi="ar"/>
              </w:rPr>
              <w:t>中央转移地方</w:t>
            </w:r>
            <w:r>
              <w:rPr>
                <w:rFonts w:hint="default" w:ascii="Times New Roman" w:hAnsi="Times New Roman" w:eastAsia="仿宋_GB2312" w:cs="Times New Roman"/>
                <w:color w:val="000000"/>
                <w:kern w:val="0"/>
                <w:sz w:val="28"/>
                <w:szCs w:val="28"/>
                <w:lang w:bidi="ar"/>
              </w:rPr>
              <w:t>风险监测</w:t>
            </w:r>
            <w:r>
              <w:rPr>
                <w:rFonts w:hint="default" w:ascii="Times New Roman" w:hAnsi="Times New Roman" w:eastAsia="仿宋_GB2312" w:cs="Times New Roman"/>
                <w:color w:val="000000"/>
                <w:kern w:val="0"/>
                <w:sz w:val="28"/>
                <w:szCs w:val="28"/>
                <w:lang w:eastAsia="zh-CN" w:bidi="ar"/>
              </w:rPr>
              <w:t>任务</w:t>
            </w:r>
          </w:p>
        </w:tc>
        <w:tc>
          <w:tcPr>
            <w:tcW w:w="1403"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auto"/>
                <w:kern w:val="0"/>
                <w:sz w:val="28"/>
                <w:szCs w:val="28"/>
                <w:lang w:eastAsia="zh-CN" w:bidi="ar"/>
              </w:rPr>
            </w:pPr>
            <w:r>
              <w:rPr>
                <w:rFonts w:hint="default" w:ascii="Times New Roman" w:hAnsi="Times New Roman" w:eastAsia="仿宋_GB2312" w:cs="Times New Roman"/>
                <w:color w:val="auto"/>
                <w:kern w:val="0"/>
                <w:sz w:val="28"/>
                <w:szCs w:val="28"/>
                <w:lang w:bidi="ar"/>
              </w:rPr>
              <w:t>1</w:t>
            </w:r>
            <w:r>
              <w:rPr>
                <w:rFonts w:hint="default" w:ascii="Times New Roman" w:hAnsi="Times New Roman" w:eastAsia="仿宋_GB2312" w:cs="Times New Roman"/>
                <w:color w:val="auto"/>
                <w:kern w:val="0"/>
                <w:sz w:val="28"/>
                <w:szCs w:val="28"/>
                <w:lang w:val="en-US" w:eastAsia="zh-CN" w:bidi="ar"/>
              </w:rPr>
              <w:t>2</w:t>
            </w:r>
          </w:p>
        </w:tc>
      </w:tr>
      <w:tr>
        <w:tblPrEx>
          <w:tblCellMar>
            <w:top w:w="15" w:type="dxa"/>
            <w:left w:w="15" w:type="dxa"/>
            <w:bottom w:w="15" w:type="dxa"/>
            <w:right w:w="15" w:type="dxa"/>
          </w:tblCellMar>
        </w:tblPrEx>
        <w:trPr>
          <w:trHeight w:val="701" w:hRule="atLeast"/>
        </w:trPr>
        <w:tc>
          <w:tcPr>
            <w:tcW w:w="901"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3</w:t>
            </w:r>
          </w:p>
        </w:tc>
        <w:tc>
          <w:tcPr>
            <w:tcW w:w="7214" w:type="dxa"/>
            <w:gridSpan w:val="2"/>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b/>
                <w:color w:val="000000"/>
                <w:kern w:val="0"/>
                <w:sz w:val="28"/>
                <w:szCs w:val="28"/>
                <w:lang w:bidi="ar"/>
              </w:rPr>
            </w:pPr>
            <w:r>
              <w:rPr>
                <w:rFonts w:hint="default" w:ascii="Times New Roman" w:hAnsi="Times New Roman" w:eastAsia="仿宋_GB2312" w:cs="Times New Roman"/>
                <w:color w:val="000000"/>
                <w:kern w:val="0"/>
                <w:sz w:val="28"/>
                <w:szCs w:val="28"/>
                <w:lang w:bidi="ar"/>
              </w:rPr>
              <w:t>省级食品安全评价性抽检</w:t>
            </w:r>
          </w:p>
        </w:tc>
        <w:tc>
          <w:tcPr>
            <w:tcW w:w="1403"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65</w:t>
            </w:r>
          </w:p>
        </w:tc>
      </w:tr>
      <w:tr>
        <w:tblPrEx>
          <w:tblCellMar>
            <w:top w:w="15" w:type="dxa"/>
            <w:left w:w="15" w:type="dxa"/>
            <w:bottom w:w="15" w:type="dxa"/>
            <w:right w:w="15" w:type="dxa"/>
          </w:tblCellMar>
        </w:tblPrEx>
        <w:trPr>
          <w:trHeight w:val="701" w:hRule="atLeast"/>
        </w:trPr>
        <w:tc>
          <w:tcPr>
            <w:tcW w:w="901"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4</w:t>
            </w:r>
          </w:p>
        </w:tc>
        <w:tc>
          <w:tcPr>
            <w:tcW w:w="7214" w:type="dxa"/>
            <w:gridSpan w:val="2"/>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省级</w:t>
            </w:r>
            <w:r>
              <w:rPr>
                <w:rFonts w:hint="default" w:ascii="Times New Roman" w:hAnsi="Times New Roman" w:eastAsia="仿宋_GB2312" w:cs="Times New Roman"/>
                <w:color w:val="000000"/>
                <w:kern w:val="0"/>
                <w:sz w:val="28"/>
                <w:szCs w:val="28"/>
                <w:lang w:eastAsia="zh-CN" w:bidi="ar"/>
              </w:rPr>
              <w:t>常规</w:t>
            </w:r>
            <w:r>
              <w:rPr>
                <w:rFonts w:hint="default" w:ascii="Times New Roman" w:hAnsi="Times New Roman" w:eastAsia="仿宋_GB2312" w:cs="Times New Roman"/>
                <w:color w:val="000000"/>
                <w:kern w:val="0"/>
                <w:sz w:val="28"/>
                <w:szCs w:val="28"/>
                <w:lang w:bidi="ar"/>
              </w:rPr>
              <w:t>食品安全抽检任务抽</w:t>
            </w:r>
          </w:p>
        </w:tc>
        <w:tc>
          <w:tcPr>
            <w:tcW w:w="1403"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auto"/>
                <w:kern w:val="0"/>
                <w:sz w:val="28"/>
                <w:szCs w:val="28"/>
                <w:lang w:val="en-US" w:bidi="ar"/>
              </w:rPr>
            </w:pPr>
            <w:r>
              <w:rPr>
                <w:rFonts w:hint="default" w:ascii="Times New Roman" w:hAnsi="Times New Roman" w:eastAsia="仿宋_GB2312" w:cs="Times New Roman"/>
                <w:color w:val="auto"/>
                <w:kern w:val="0"/>
                <w:sz w:val="28"/>
                <w:szCs w:val="28"/>
                <w:lang w:val="en-US" w:eastAsia="zh-CN" w:bidi="ar"/>
              </w:rPr>
              <w:t>156</w:t>
            </w:r>
          </w:p>
        </w:tc>
      </w:tr>
      <w:tr>
        <w:tblPrEx>
          <w:tblCellMar>
            <w:top w:w="15" w:type="dxa"/>
            <w:left w:w="15" w:type="dxa"/>
            <w:bottom w:w="15" w:type="dxa"/>
            <w:right w:w="15" w:type="dxa"/>
          </w:tblCellMar>
        </w:tblPrEx>
        <w:trPr>
          <w:trHeight w:val="701" w:hRule="atLeast"/>
        </w:trPr>
        <w:tc>
          <w:tcPr>
            <w:tcW w:w="901" w:type="dxa"/>
            <w:vMerge w:val="restart"/>
            <w:tcBorders>
              <w:top w:val="single" w:color="000000" w:sz="12" w:space="0"/>
              <w:left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5</w:t>
            </w:r>
          </w:p>
        </w:tc>
        <w:tc>
          <w:tcPr>
            <w:tcW w:w="3704" w:type="dxa"/>
            <w:vMerge w:val="restart"/>
            <w:tcBorders>
              <w:top w:val="single" w:color="000000" w:sz="12" w:space="0"/>
              <w:left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市级食品安全抽检任务</w:t>
            </w:r>
          </w:p>
        </w:tc>
        <w:tc>
          <w:tcPr>
            <w:tcW w:w="3510" w:type="dxa"/>
            <w:tcBorders>
              <w:top w:val="single" w:color="000000" w:sz="12" w:space="0"/>
              <w:left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监督抽检</w:t>
            </w:r>
          </w:p>
        </w:tc>
        <w:tc>
          <w:tcPr>
            <w:tcW w:w="1403"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auto"/>
                <w:kern w:val="0"/>
                <w:sz w:val="28"/>
                <w:szCs w:val="28"/>
                <w:lang w:val="en-US" w:bidi="ar"/>
              </w:rPr>
            </w:pPr>
            <w:r>
              <w:rPr>
                <w:rFonts w:hint="default" w:ascii="Times New Roman" w:hAnsi="Times New Roman" w:eastAsia="仿宋_GB2312" w:cs="Times New Roman"/>
                <w:color w:val="auto"/>
                <w:kern w:val="0"/>
                <w:sz w:val="28"/>
                <w:szCs w:val="28"/>
                <w:lang w:val="en-US" w:eastAsia="zh-CN" w:bidi="ar"/>
              </w:rPr>
              <w:t>132</w:t>
            </w:r>
          </w:p>
        </w:tc>
      </w:tr>
      <w:tr>
        <w:tblPrEx>
          <w:tblCellMar>
            <w:top w:w="15" w:type="dxa"/>
            <w:left w:w="15" w:type="dxa"/>
            <w:bottom w:w="15" w:type="dxa"/>
            <w:right w:w="15" w:type="dxa"/>
          </w:tblCellMar>
        </w:tblPrEx>
        <w:trPr>
          <w:trHeight w:val="701" w:hRule="atLeast"/>
        </w:trPr>
        <w:tc>
          <w:tcPr>
            <w:tcW w:w="901" w:type="dxa"/>
            <w:vMerge w:val="continue"/>
            <w:tcBorders>
              <w:left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p>
        </w:tc>
        <w:tc>
          <w:tcPr>
            <w:tcW w:w="3704" w:type="dxa"/>
            <w:vMerge w:val="continue"/>
            <w:tcBorders>
              <w:left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p>
        </w:tc>
        <w:tc>
          <w:tcPr>
            <w:tcW w:w="3510" w:type="dxa"/>
            <w:tcBorders>
              <w:top w:val="single" w:color="000000" w:sz="12" w:space="0"/>
              <w:left w:val="single" w:color="000000" w:sz="12" w:space="0"/>
              <w:right w:val="single" w:color="000000" w:sz="12" w:space="0"/>
            </w:tcBorders>
            <w:noWrap w:val="0"/>
            <w:vAlign w:val="top"/>
          </w:tcPr>
          <w:p>
            <w:pPr>
              <w:widowControl/>
              <w:spacing w:line="48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eastAsia="zh-CN" w:bidi="ar"/>
              </w:rPr>
              <w:t>专项抽检（</w:t>
            </w:r>
            <w:r>
              <w:rPr>
                <w:rFonts w:hint="default" w:ascii="Times New Roman" w:hAnsi="Times New Roman" w:eastAsia="仿宋_GB2312" w:cs="Times New Roman"/>
                <w:color w:val="000000"/>
                <w:kern w:val="0"/>
                <w:sz w:val="28"/>
                <w:szCs w:val="28"/>
                <w:lang w:val="en-US" w:eastAsia="zh-CN" w:bidi="ar"/>
              </w:rPr>
              <w:t>未分配具体区域</w:t>
            </w:r>
            <w:r>
              <w:rPr>
                <w:rFonts w:hint="default" w:ascii="Times New Roman" w:hAnsi="Times New Roman" w:eastAsia="仿宋_GB2312" w:cs="Times New Roman"/>
                <w:color w:val="000000"/>
                <w:kern w:val="0"/>
                <w:sz w:val="28"/>
                <w:szCs w:val="28"/>
                <w:lang w:eastAsia="zh-CN" w:bidi="ar"/>
              </w:rPr>
              <w:t>）</w:t>
            </w:r>
          </w:p>
        </w:tc>
        <w:tc>
          <w:tcPr>
            <w:tcW w:w="1403"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w:t>
            </w:r>
          </w:p>
        </w:tc>
      </w:tr>
      <w:tr>
        <w:tblPrEx>
          <w:tblCellMar>
            <w:top w:w="15" w:type="dxa"/>
            <w:left w:w="15" w:type="dxa"/>
            <w:bottom w:w="15" w:type="dxa"/>
            <w:right w:w="15" w:type="dxa"/>
          </w:tblCellMar>
        </w:tblPrEx>
        <w:trPr>
          <w:trHeight w:val="701" w:hRule="atLeast"/>
        </w:trPr>
        <w:tc>
          <w:tcPr>
            <w:tcW w:w="901" w:type="dxa"/>
            <w:tcBorders>
              <w:top w:val="single" w:color="000000" w:sz="12" w:space="0"/>
              <w:left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6</w:t>
            </w:r>
          </w:p>
        </w:tc>
        <w:tc>
          <w:tcPr>
            <w:tcW w:w="3704" w:type="dxa"/>
            <w:tcBorders>
              <w:top w:val="single" w:color="000000" w:sz="12" w:space="0"/>
              <w:left w:val="single" w:color="000000" w:sz="12" w:space="0"/>
              <w:right w:val="single" w:color="auto" w:sz="4" w:space="0"/>
            </w:tcBorders>
            <w:noWrap w:val="0"/>
            <w:vAlign w:val="center"/>
          </w:tcPr>
          <w:p>
            <w:pPr>
              <w:widowControl/>
              <w:spacing w:line="480" w:lineRule="exact"/>
              <w:jc w:val="both"/>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eastAsia="zh-CN" w:bidi="ar"/>
              </w:rPr>
              <w:t>市级食用农产品安全抽检任务</w:t>
            </w:r>
          </w:p>
        </w:tc>
        <w:tc>
          <w:tcPr>
            <w:tcW w:w="3510" w:type="dxa"/>
            <w:tcBorders>
              <w:top w:val="single" w:color="000000" w:sz="12" w:space="0"/>
              <w:left w:val="single" w:color="auto" w:sz="4"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eastAsia="zh-CN" w:bidi="ar"/>
              </w:rPr>
            </w:pPr>
            <w:r>
              <w:rPr>
                <w:rFonts w:hint="default" w:ascii="Times New Roman" w:hAnsi="Times New Roman" w:eastAsia="仿宋_GB2312" w:cs="Times New Roman"/>
                <w:color w:val="000000"/>
                <w:kern w:val="0"/>
                <w:sz w:val="28"/>
                <w:szCs w:val="28"/>
                <w:lang w:eastAsia="zh-CN" w:bidi="ar"/>
              </w:rPr>
              <w:t>监督抽检</w:t>
            </w:r>
          </w:p>
        </w:tc>
        <w:tc>
          <w:tcPr>
            <w:tcW w:w="1403"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18</w:t>
            </w:r>
          </w:p>
        </w:tc>
      </w:tr>
      <w:tr>
        <w:tblPrEx>
          <w:tblCellMar>
            <w:top w:w="15" w:type="dxa"/>
            <w:left w:w="15" w:type="dxa"/>
            <w:bottom w:w="15" w:type="dxa"/>
            <w:right w:w="15" w:type="dxa"/>
          </w:tblCellMar>
        </w:tblPrEx>
        <w:trPr>
          <w:trHeight w:val="701" w:hRule="atLeast"/>
        </w:trPr>
        <w:tc>
          <w:tcPr>
            <w:tcW w:w="901" w:type="dxa"/>
            <w:tcBorders>
              <w:top w:val="single" w:color="000000" w:sz="12" w:space="0"/>
              <w:left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7</w:t>
            </w:r>
          </w:p>
        </w:tc>
        <w:tc>
          <w:tcPr>
            <w:tcW w:w="7214" w:type="dxa"/>
            <w:gridSpan w:val="2"/>
            <w:tcBorders>
              <w:top w:val="single" w:color="000000" w:sz="12" w:space="0"/>
              <w:left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eastAsia="zh-CN" w:bidi="ar"/>
              </w:rPr>
              <w:t>“你点我检”专项抽检任务</w:t>
            </w:r>
          </w:p>
        </w:tc>
        <w:tc>
          <w:tcPr>
            <w:tcW w:w="1403"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49</w:t>
            </w:r>
          </w:p>
        </w:tc>
      </w:tr>
      <w:tr>
        <w:tblPrEx>
          <w:tblCellMar>
            <w:top w:w="15" w:type="dxa"/>
            <w:left w:w="15" w:type="dxa"/>
            <w:bottom w:w="15" w:type="dxa"/>
            <w:right w:w="15" w:type="dxa"/>
          </w:tblCellMar>
        </w:tblPrEx>
        <w:trPr>
          <w:trHeight w:val="1183" w:hRule="atLeast"/>
        </w:trPr>
        <w:tc>
          <w:tcPr>
            <w:tcW w:w="901"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eastAsia="zh-CN" w:bidi="ar"/>
              </w:rPr>
            </w:pPr>
            <w:r>
              <w:rPr>
                <w:rFonts w:hint="default" w:ascii="Times New Roman" w:hAnsi="Times New Roman" w:eastAsia="仿宋_GB2312" w:cs="Times New Roman"/>
                <w:color w:val="000000"/>
                <w:kern w:val="0"/>
                <w:sz w:val="28"/>
                <w:szCs w:val="28"/>
                <w:lang w:val="en-US" w:eastAsia="zh-CN" w:bidi="ar"/>
              </w:rPr>
              <w:t>8</w:t>
            </w:r>
          </w:p>
        </w:tc>
        <w:tc>
          <w:tcPr>
            <w:tcW w:w="3704"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县级食</w:t>
            </w:r>
            <w:r>
              <w:rPr>
                <w:rFonts w:hint="default" w:ascii="Times New Roman" w:hAnsi="Times New Roman" w:eastAsia="仿宋_GB2312" w:cs="Times New Roman"/>
                <w:color w:val="000000"/>
                <w:kern w:val="0"/>
                <w:sz w:val="28"/>
                <w:szCs w:val="28"/>
                <w:lang w:eastAsia="zh-CN" w:bidi="ar"/>
              </w:rPr>
              <w:t>用农产</w:t>
            </w:r>
            <w:r>
              <w:rPr>
                <w:rFonts w:hint="default" w:ascii="Times New Roman" w:hAnsi="Times New Roman" w:eastAsia="仿宋_GB2312" w:cs="Times New Roman"/>
                <w:color w:val="000000"/>
                <w:kern w:val="0"/>
                <w:sz w:val="28"/>
                <w:szCs w:val="28"/>
                <w:lang w:bidi="ar"/>
              </w:rPr>
              <w:t>品安全抽检任务</w:t>
            </w:r>
          </w:p>
        </w:tc>
        <w:tc>
          <w:tcPr>
            <w:tcW w:w="3510"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ind w:firstLine="276" w:firstLineChars="100"/>
              <w:jc w:val="left"/>
              <w:textAlignment w:val="center"/>
              <w:rPr>
                <w:rFonts w:hint="default" w:ascii="Times New Roman" w:hAnsi="Times New Roman" w:eastAsia="仿宋_GB2312" w:cs="Times New Roman"/>
                <w:color w:val="000000"/>
                <w:kern w:val="0"/>
                <w:sz w:val="28"/>
                <w:szCs w:val="28"/>
                <w:lang w:eastAsia="zh-CN" w:bidi="ar"/>
              </w:rPr>
            </w:pPr>
            <w:r>
              <w:rPr>
                <w:rFonts w:hint="default" w:ascii="Times New Roman" w:hAnsi="Times New Roman" w:eastAsia="仿宋_GB2312" w:cs="Times New Roman"/>
                <w:color w:val="000000"/>
                <w:kern w:val="0"/>
                <w:sz w:val="28"/>
                <w:szCs w:val="28"/>
                <w:lang w:bidi="ar"/>
              </w:rPr>
              <w:t>食用农产品</w:t>
            </w:r>
            <w:r>
              <w:rPr>
                <w:rFonts w:hint="default" w:ascii="Times New Roman" w:hAnsi="Times New Roman" w:eastAsia="仿宋_GB2312" w:cs="Times New Roman"/>
                <w:color w:val="000000"/>
                <w:kern w:val="0"/>
                <w:sz w:val="28"/>
                <w:szCs w:val="28"/>
                <w:lang w:eastAsia="zh-CN" w:bidi="ar"/>
              </w:rPr>
              <w:t>专项</w:t>
            </w:r>
            <w:r>
              <w:rPr>
                <w:rFonts w:hint="default" w:ascii="Times New Roman" w:hAnsi="Times New Roman" w:eastAsia="仿宋_GB2312" w:cs="Times New Roman"/>
                <w:color w:val="000000"/>
                <w:kern w:val="0"/>
                <w:sz w:val="28"/>
                <w:szCs w:val="28"/>
                <w:lang w:bidi="ar"/>
              </w:rPr>
              <w:t>抽检</w:t>
            </w:r>
          </w:p>
        </w:tc>
        <w:tc>
          <w:tcPr>
            <w:tcW w:w="1403"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bidi="ar"/>
              </w:rPr>
              <w:t>640</w:t>
            </w:r>
          </w:p>
        </w:tc>
      </w:tr>
      <w:tr>
        <w:tblPrEx>
          <w:tblCellMar>
            <w:top w:w="15" w:type="dxa"/>
            <w:left w:w="15" w:type="dxa"/>
            <w:bottom w:w="15" w:type="dxa"/>
            <w:right w:w="15" w:type="dxa"/>
          </w:tblCellMar>
        </w:tblPrEx>
        <w:trPr>
          <w:trHeight w:val="1050" w:hRule="atLeast"/>
        </w:trPr>
        <w:tc>
          <w:tcPr>
            <w:tcW w:w="901"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color w:val="002060"/>
                <w:kern w:val="0"/>
                <w:sz w:val="28"/>
                <w:szCs w:val="28"/>
                <w:lang w:val="en-US" w:eastAsia="zh-CN" w:bidi="ar"/>
              </w:rPr>
            </w:pPr>
            <w:r>
              <w:rPr>
                <w:rFonts w:hint="default" w:ascii="Times New Roman" w:hAnsi="Times New Roman" w:eastAsia="仿宋_GB2312" w:cs="Times New Roman"/>
                <w:color w:val="002060"/>
                <w:kern w:val="0"/>
                <w:sz w:val="28"/>
                <w:szCs w:val="28"/>
                <w:lang w:val="en-US" w:eastAsia="zh-CN" w:bidi="ar"/>
              </w:rPr>
              <w:t>9</w:t>
            </w:r>
          </w:p>
        </w:tc>
        <w:tc>
          <w:tcPr>
            <w:tcW w:w="7214" w:type="dxa"/>
            <w:gridSpan w:val="2"/>
            <w:tcBorders>
              <w:top w:val="single" w:color="000000" w:sz="12" w:space="0"/>
              <w:left w:val="single" w:color="000000" w:sz="12" w:space="0"/>
              <w:bottom w:val="single" w:color="000000" w:sz="12" w:space="0"/>
              <w:right w:val="single" w:color="000000" w:sz="12" w:space="0"/>
            </w:tcBorders>
            <w:noWrap w:val="0"/>
            <w:vAlign w:val="top"/>
          </w:tcPr>
          <w:p>
            <w:pPr>
              <w:widowControl/>
              <w:spacing w:line="480" w:lineRule="exact"/>
              <w:jc w:val="both"/>
              <w:textAlignment w:val="center"/>
              <w:rPr>
                <w:rFonts w:hint="default" w:ascii="Times New Roman" w:hAnsi="Times New Roman" w:eastAsia="仿宋_GB2312" w:cs="Times New Roman"/>
                <w:color w:val="002060"/>
                <w:kern w:val="0"/>
                <w:sz w:val="28"/>
                <w:szCs w:val="28"/>
                <w:lang w:bidi="ar"/>
              </w:rPr>
            </w:pPr>
            <w:r>
              <w:rPr>
                <w:rFonts w:hint="default" w:ascii="Times New Roman" w:hAnsi="Times New Roman" w:eastAsia="仿宋_GB2312" w:cs="Times New Roman"/>
                <w:bCs/>
                <w:color w:val="auto"/>
                <w:sz w:val="28"/>
                <w:szCs w:val="28"/>
                <w:lang w:val="en-US" w:eastAsia="zh-CN"/>
              </w:rPr>
              <w:t>靶向性抽检任务（2022年抽检2批次以上产品不合格或被投诉举报食品生产经营企业）</w:t>
            </w:r>
          </w:p>
        </w:tc>
        <w:tc>
          <w:tcPr>
            <w:tcW w:w="1403" w:type="dxa"/>
            <w:tcBorders>
              <w:top w:val="single" w:color="000000" w:sz="12" w:space="0"/>
              <w:left w:val="single" w:color="000000" w:sz="12" w:space="0"/>
              <w:bottom w:val="single" w:color="000000" w:sz="12" w:space="0"/>
              <w:right w:val="single" w:color="000000" w:sz="12" w:space="0"/>
            </w:tcBorders>
            <w:noWrap w:val="0"/>
            <w:vAlign w:val="center"/>
          </w:tcPr>
          <w:p>
            <w:pPr>
              <w:widowControl/>
              <w:spacing w:line="480" w:lineRule="exact"/>
              <w:jc w:val="center"/>
              <w:textAlignment w:val="center"/>
              <w:rPr>
                <w:rFonts w:hint="default" w:ascii="Times New Roman" w:hAnsi="Times New Roman" w:eastAsia="仿宋_GB2312" w:cs="Times New Roman"/>
                <w:bCs/>
                <w:color w:val="auto"/>
                <w:sz w:val="28"/>
                <w:szCs w:val="28"/>
                <w:lang w:val="en-US" w:eastAsia="zh-CN"/>
              </w:rPr>
            </w:pPr>
            <w:r>
              <w:rPr>
                <w:rFonts w:hint="default" w:ascii="Times New Roman" w:hAnsi="Times New Roman" w:eastAsia="仿宋_GB2312" w:cs="Times New Roman"/>
                <w:bCs/>
                <w:color w:val="auto"/>
                <w:sz w:val="28"/>
                <w:szCs w:val="28"/>
                <w:lang w:val="en-US" w:eastAsia="zh-CN"/>
              </w:rPr>
              <w:t>10</w:t>
            </w:r>
          </w:p>
        </w:tc>
      </w:tr>
      <w:tr>
        <w:tblPrEx>
          <w:tblCellMar>
            <w:top w:w="15" w:type="dxa"/>
            <w:left w:w="15" w:type="dxa"/>
            <w:bottom w:w="15" w:type="dxa"/>
            <w:right w:w="15" w:type="dxa"/>
          </w:tblCellMar>
        </w:tblPrEx>
        <w:trPr>
          <w:trHeight w:val="798" w:hRule="atLeast"/>
        </w:trPr>
        <w:tc>
          <w:tcPr>
            <w:tcW w:w="8115" w:type="dxa"/>
            <w:gridSpan w:val="3"/>
            <w:tcBorders>
              <w:top w:val="single" w:color="000000" w:sz="12" w:space="0"/>
              <w:left w:val="single" w:color="000000" w:sz="12" w:space="0"/>
              <w:bottom w:val="single" w:color="000000" w:sz="12" w:space="0"/>
              <w:right w:val="single" w:color="auto" w:sz="4" w:space="0"/>
            </w:tcBorders>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小计</w:t>
            </w:r>
          </w:p>
        </w:tc>
        <w:tc>
          <w:tcPr>
            <w:tcW w:w="1403" w:type="dxa"/>
            <w:tcBorders>
              <w:top w:val="single" w:color="000000" w:sz="12" w:space="0"/>
              <w:left w:val="single" w:color="auto" w:sz="4" w:space="0"/>
              <w:bottom w:val="single" w:color="000000" w:sz="12" w:space="0"/>
              <w:right w:val="single" w:color="auto" w:sz="4" w:space="0"/>
            </w:tcBorders>
            <w:noWrap w:val="0"/>
            <w:vAlign w:val="center"/>
          </w:tcPr>
          <w:p>
            <w:pPr>
              <w:widowControl/>
              <w:spacing w:line="480" w:lineRule="exact"/>
              <w:jc w:val="center"/>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117</w:t>
            </w:r>
            <w:r>
              <w:rPr>
                <w:rFonts w:hint="eastAsia" w:ascii="Times New Roman" w:hAnsi="Times New Roman" w:eastAsia="仿宋_GB2312" w:cs="Times New Roman"/>
                <w:color w:val="auto"/>
                <w:kern w:val="0"/>
                <w:sz w:val="28"/>
                <w:szCs w:val="28"/>
                <w:lang w:val="en-US" w:eastAsia="zh-CN" w:bidi="ar"/>
              </w:rPr>
              <w:t>9</w:t>
            </w:r>
          </w:p>
        </w:tc>
      </w:tr>
    </w:tbl>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注：</w:t>
      </w:r>
      <w:r>
        <w:rPr>
          <w:rFonts w:hint="default" w:ascii="Times New Roman" w:hAnsi="Times New Roman" w:eastAsia="仿宋_GB2312" w:cs="Times New Roman"/>
          <w:color w:val="000000"/>
          <w:kern w:val="0"/>
          <w:sz w:val="24"/>
          <w:szCs w:val="24"/>
          <w:lang w:eastAsia="zh-CN" w:bidi="ar"/>
        </w:rPr>
        <w:t>市</w:t>
      </w:r>
      <w:r>
        <w:rPr>
          <w:rFonts w:hint="default" w:ascii="Times New Roman" w:hAnsi="Times New Roman" w:eastAsia="仿宋_GB2312" w:cs="Times New Roman"/>
          <w:color w:val="000000"/>
          <w:kern w:val="0"/>
          <w:sz w:val="24"/>
          <w:szCs w:val="24"/>
          <w:lang w:bidi="ar"/>
        </w:rPr>
        <w:t>级</w:t>
      </w:r>
      <w:r>
        <w:rPr>
          <w:rFonts w:hint="default" w:ascii="Times New Roman" w:hAnsi="Times New Roman" w:eastAsia="仿宋_GB2312" w:cs="Times New Roman"/>
          <w:color w:val="000000"/>
          <w:kern w:val="0"/>
          <w:sz w:val="24"/>
          <w:szCs w:val="24"/>
          <w:lang w:eastAsia="zh-CN" w:bidi="ar"/>
        </w:rPr>
        <w:t>食品安全</w:t>
      </w:r>
      <w:r>
        <w:rPr>
          <w:rFonts w:hint="default" w:ascii="Times New Roman" w:hAnsi="Times New Roman" w:eastAsia="仿宋_GB2312" w:cs="Times New Roman"/>
          <w:color w:val="000000"/>
          <w:kern w:val="0"/>
          <w:sz w:val="24"/>
          <w:szCs w:val="24"/>
          <w:lang w:bidi="ar"/>
        </w:rPr>
        <w:t>专项</w:t>
      </w:r>
      <w:r>
        <w:rPr>
          <w:rFonts w:hint="default" w:ascii="Times New Roman" w:hAnsi="Times New Roman" w:eastAsia="仿宋_GB2312" w:cs="Times New Roman"/>
          <w:color w:val="000000"/>
          <w:kern w:val="0"/>
          <w:sz w:val="24"/>
          <w:szCs w:val="24"/>
          <w:lang w:eastAsia="zh-CN" w:bidi="ar"/>
        </w:rPr>
        <w:t>抽检</w:t>
      </w:r>
      <w:r>
        <w:rPr>
          <w:rFonts w:hint="default" w:ascii="Times New Roman" w:hAnsi="Times New Roman" w:eastAsia="仿宋_GB2312" w:cs="Times New Roman"/>
          <w:color w:val="000000"/>
          <w:kern w:val="0"/>
          <w:sz w:val="24"/>
          <w:szCs w:val="24"/>
          <w:lang w:bidi="ar"/>
        </w:rPr>
        <w:t>任务</w:t>
      </w:r>
      <w:r>
        <w:rPr>
          <w:rFonts w:hint="default" w:ascii="Times New Roman" w:hAnsi="Times New Roman" w:eastAsia="仿宋_GB2312" w:cs="Times New Roman"/>
          <w:color w:val="000000"/>
          <w:kern w:val="0"/>
          <w:sz w:val="24"/>
          <w:szCs w:val="24"/>
          <w:lang w:val="en-US" w:eastAsia="zh-CN" w:bidi="ar"/>
        </w:rPr>
        <w:t>100批次，未分配具体区域，以适时通知为准</w:t>
      </w:r>
      <w:r>
        <w:rPr>
          <w:rFonts w:hint="default" w:ascii="Times New Roman" w:hAnsi="Times New Roman" w:eastAsia="仿宋_GB2312" w:cs="Times New Roman"/>
          <w:color w:val="000000"/>
          <w:kern w:val="0"/>
          <w:sz w:val="24"/>
          <w:szCs w:val="24"/>
          <w:lang w:bidi="ar"/>
        </w:rPr>
        <w:t>。</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kern w:val="0"/>
          <w:sz w:val="24"/>
          <w:szCs w:val="24"/>
          <w:lang w:bidi="ar"/>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kern w:val="0"/>
          <w:sz w:val="24"/>
          <w:szCs w:val="24"/>
          <w:lang w:bidi="ar"/>
        </w:rPr>
        <w:sectPr>
          <w:footerReference r:id="rId7" w:type="first"/>
          <w:headerReference r:id="rId3" w:type="default"/>
          <w:footerReference r:id="rId5" w:type="default"/>
          <w:headerReference r:id="rId4" w:type="even"/>
          <w:footerReference r:id="rId6" w:type="even"/>
          <w:pgSz w:w="11906" w:h="16838"/>
          <w:pgMar w:top="2098" w:right="1474" w:bottom="1984" w:left="1588" w:header="851" w:footer="992" w:gutter="0"/>
          <w:pgNumType w:fmt="decimal"/>
          <w:cols w:space="720" w:num="1"/>
          <w:titlePg/>
          <w:rtlGutter w:val="0"/>
          <w:docGrid w:type="linesAndChars" w:linePitch="577" w:charSpace="-849"/>
        </w:sectPr>
      </w:pP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val="0"/>
          <w:kern w:val="0"/>
          <w:sz w:val="32"/>
          <w:szCs w:val="32"/>
          <w:lang w:val="en-US" w:eastAsia="zh-CN" w:bidi="ar-SA"/>
        </w:rPr>
      </w:pPr>
      <w:r>
        <w:rPr>
          <w:rFonts w:hint="default" w:ascii="Times New Roman" w:hAnsi="Times New Roman" w:eastAsia="黑体" w:cs="Times New Roman"/>
          <w:b w:val="0"/>
          <w:bCs w:val="0"/>
          <w:kern w:val="0"/>
          <w:sz w:val="32"/>
          <w:szCs w:val="32"/>
          <w:lang w:eastAsia="zh-CN" w:bidi="ar-SA"/>
        </w:rPr>
        <w:t>附件</w:t>
      </w:r>
      <w:r>
        <w:rPr>
          <w:rFonts w:hint="default" w:ascii="Times New Roman" w:hAnsi="Times New Roman" w:eastAsia="黑体" w:cs="Times New Roman"/>
          <w:b w:val="0"/>
          <w:bCs w:val="0"/>
          <w:kern w:val="0"/>
          <w:sz w:val="32"/>
          <w:szCs w:val="32"/>
          <w:lang w:val="en-US" w:eastAsia="zh-CN" w:bidi="ar-SA"/>
        </w:rPr>
        <w:t>2</w:t>
      </w:r>
    </w:p>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小标宋简体" w:cs="Times New Roman"/>
          <w:sz w:val="44"/>
          <w:szCs w:val="44"/>
          <w:lang w:bidi="ar-SA"/>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bidi="ar-SA"/>
        </w:rPr>
      </w:pPr>
      <w:r>
        <w:rPr>
          <w:rFonts w:hint="default" w:ascii="Times New Roman" w:hAnsi="Times New Roman" w:eastAsia="方正小标宋简体" w:cs="Times New Roman"/>
          <w:sz w:val="44"/>
          <w:szCs w:val="44"/>
          <w:lang w:bidi="ar-SA"/>
        </w:rPr>
        <w:t>2023年</w:t>
      </w:r>
      <w:r>
        <w:rPr>
          <w:rFonts w:hint="default" w:ascii="Times New Roman" w:hAnsi="Times New Roman" w:eastAsia="方正小标宋简体" w:cs="Times New Roman"/>
          <w:sz w:val="44"/>
          <w:szCs w:val="44"/>
          <w:lang w:eastAsia="zh-CN" w:bidi="ar-SA"/>
        </w:rPr>
        <w:t>市场监管系统</w:t>
      </w:r>
      <w:r>
        <w:rPr>
          <w:rFonts w:hint="default" w:ascii="Times New Roman" w:hAnsi="Times New Roman" w:eastAsia="方正小标宋简体" w:cs="Times New Roman"/>
          <w:sz w:val="44"/>
          <w:szCs w:val="44"/>
          <w:lang w:bidi="ar-SA"/>
        </w:rPr>
        <w:t>食品安全抽检任务四级分工表</w:t>
      </w:r>
    </w:p>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小标宋简体" w:cs="Times New Roman"/>
          <w:sz w:val="44"/>
          <w:szCs w:val="44"/>
          <w:lang w:bidi="ar-SA"/>
        </w:rPr>
      </w:pPr>
    </w:p>
    <w:tbl>
      <w:tblPr>
        <w:tblStyle w:val="5"/>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35"/>
        <w:gridCol w:w="2126"/>
        <w:gridCol w:w="2551"/>
        <w:gridCol w:w="1702"/>
        <w:gridCol w:w="297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pStyle w:val="2"/>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sz w:val="21"/>
                <w:szCs w:val="21"/>
              </w:rPr>
              <mc:AlternateContent>
                <mc:Choice Requires="wps">
                  <w:drawing>
                    <wp:anchor distT="0" distB="0" distL="114300" distR="114300" simplePos="0" relativeHeight="251661312" behindDoc="0" locked="0" layoutInCell="1" allowOverlap="1">
                      <wp:simplePos x="0" y="0"/>
                      <wp:positionH relativeFrom="page">
                        <wp:posOffset>899160</wp:posOffset>
                      </wp:positionH>
                      <wp:positionV relativeFrom="page">
                        <wp:posOffset>5718175</wp:posOffset>
                      </wp:positionV>
                      <wp:extent cx="205740" cy="7029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05740" cy="702945"/>
                              </a:xfrm>
                              <a:prstGeom prst="rect">
                                <a:avLst/>
                              </a:prstGeom>
                              <a:noFill/>
                              <a:ln>
                                <a:noFill/>
                              </a:ln>
                            </wps:spPr>
                            <wps:txbx>
                              <w:txbxContent>
                                <w:p>
                                  <w:pPr>
                                    <w:spacing w:line="311" w:lineRule="exact"/>
                                    <w:ind w:left="20" w:firstLine="560"/>
                                    <w:rPr>
                                      <w:rFonts w:hint="eastAsia" w:ascii="方正仿宋_GBK" w:eastAsia="方正仿宋_GBK" w:cs="方正仿宋_GBK"/>
                                      <w:sz w:val="28"/>
                                      <w:szCs w:val="28"/>
                                      <w:lang w:bidi="ar-SA"/>
                                    </w:rPr>
                                  </w:pPr>
                                  <w:r>
                                    <w:rPr>
                                      <w:rFonts w:hint="eastAsia" w:ascii="方正仿宋_GBK" w:eastAsia="方正仿宋_GBK" w:cs="方正仿宋_GBK"/>
                                      <w:color w:val="231F20"/>
                                      <w:sz w:val="28"/>
                                      <w:szCs w:val="28"/>
                                      <w:lang w:bidi="ar-SA"/>
                                    </w:rPr>
                                    <w:t>—</w:t>
                                  </w:r>
                                  <w:r>
                                    <w:rPr>
                                      <w:rFonts w:hint="eastAsia" w:ascii="方正仿宋_GBK" w:eastAsia="方正仿宋_GBK" w:cs="方正仿宋_GBK"/>
                                      <w:color w:val="231F20"/>
                                      <w:spacing w:val="-12"/>
                                      <w:sz w:val="28"/>
                                      <w:szCs w:val="28"/>
                                      <w:lang w:bidi="ar-SA"/>
                                    </w:rPr>
                                    <w:t xml:space="preserve"> </w:t>
                                  </w:r>
                                  <w:r>
                                    <w:rPr>
                                      <w:rFonts w:eastAsia="Times New Roman"/>
                                      <w:i/>
                                      <w:color w:val="231F20"/>
                                      <w:sz w:val="28"/>
                                      <w:szCs w:val="28"/>
                                    </w:rPr>
                                    <w:t xml:space="preserve">61 </w:t>
                                  </w:r>
                                  <w:r>
                                    <w:rPr>
                                      <w:rFonts w:eastAsia="Times New Roman"/>
                                      <w:i/>
                                      <w:color w:val="231F20"/>
                                      <w:spacing w:val="-27"/>
                                      <w:sz w:val="28"/>
                                      <w:szCs w:val="28"/>
                                    </w:rPr>
                                    <w:t xml:space="preserve"> </w:t>
                                  </w:r>
                                  <w:r>
                                    <w:rPr>
                                      <w:rFonts w:hint="eastAsia" w:ascii="方正仿宋_GBK" w:eastAsia="方正仿宋_GBK" w:cs="方正仿宋_GBK"/>
                                      <w:color w:val="231F20"/>
                                      <w:sz w:val="28"/>
                                      <w:szCs w:val="28"/>
                                      <w:lang w:bidi="ar-SA"/>
                                    </w:rPr>
                                    <w:t>—</w:t>
                                  </w:r>
                                </w:p>
                              </w:txbxContent>
                            </wps:txbx>
                            <wps:bodyPr vert="vert" lIns="0" tIns="0" rIns="0" bIns="0" upright="1"/>
                          </wps:wsp>
                        </a:graphicData>
                      </a:graphic>
                    </wp:anchor>
                  </w:drawing>
                </mc:Choice>
                <mc:Fallback>
                  <w:pict>
                    <v:shape id="_x0000_s1026" o:spid="_x0000_s1026" o:spt="202" type="#_x0000_t202" style="position:absolute;left:0pt;margin-left:70.8pt;margin-top:450.25pt;height:55.35pt;width:16.2pt;mso-position-horizontal-relative:page;mso-position-vertical-relative:page;z-index:251661312;mso-width-relative:page;mso-height-relative:page;" filled="f" stroked="f" coordsize="21600,21600" o:gfxdata="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se5xbbAAAADAEAAA8AAAAAAAAAAQAgAAAAIgAAAGRycy9kb3ducmV2&#10;LnhtbFBLAQIUABQAAAAIAIdO4kC2gNT5wAEAAH0DAAAOAAAAAAAAAAEAIAAAACoBAABkcnMvZTJv&#10;RG9jLnhtbFBLBQYAAAAABgAGAFkBAABcBQAAAAA=&#10;">
                      <v:path/>
                      <v:fill on="f" focussize="0,0"/>
                      <v:stroke on="f"/>
                      <v:imagedata o:title=""/>
                      <o:lock v:ext="edit"/>
                      <v:textbox inset="0mm,0mm,0mm,0mm" style="layout-flow:vertical;">
                        <w:txbxContent>
                          <w:p>
                            <w:pPr>
                              <w:spacing w:line="311" w:lineRule="exact"/>
                              <w:ind w:left="20" w:firstLine="560"/>
                              <w:rPr>
                                <w:rFonts w:hint="eastAsia" w:ascii="方正仿宋_GBK" w:eastAsia="方正仿宋_GBK" w:cs="方正仿宋_GBK"/>
                                <w:sz w:val="28"/>
                                <w:szCs w:val="28"/>
                                <w:lang w:bidi="ar-SA"/>
                              </w:rPr>
                            </w:pPr>
                            <w:r>
                              <w:rPr>
                                <w:rFonts w:hint="eastAsia" w:ascii="方正仿宋_GBK" w:eastAsia="方正仿宋_GBK" w:cs="方正仿宋_GBK"/>
                                <w:color w:val="231F20"/>
                                <w:sz w:val="28"/>
                                <w:szCs w:val="28"/>
                                <w:lang w:bidi="ar-SA"/>
                              </w:rPr>
                              <w:t>—</w:t>
                            </w:r>
                            <w:r>
                              <w:rPr>
                                <w:rFonts w:hint="eastAsia" w:ascii="方正仿宋_GBK" w:eastAsia="方正仿宋_GBK" w:cs="方正仿宋_GBK"/>
                                <w:color w:val="231F20"/>
                                <w:spacing w:val="-12"/>
                                <w:sz w:val="28"/>
                                <w:szCs w:val="28"/>
                                <w:lang w:bidi="ar-SA"/>
                              </w:rPr>
                              <w:t xml:space="preserve"> </w:t>
                            </w:r>
                            <w:r>
                              <w:rPr>
                                <w:rFonts w:eastAsia="Times New Roman"/>
                                <w:i/>
                                <w:color w:val="231F20"/>
                                <w:sz w:val="28"/>
                                <w:szCs w:val="28"/>
                              </w:rPr>
                              <w:t xml:space="preserve">61 </w:t>
                            </w:r>
                            <w:r>
                              <w:rPr>
                                <w:rFonts w:eastAsia="Times New Roman"/>
                                <w:i/>
                                <w:color w:val="231F20"/>
                                <w:spacing w:val="-27"/>
                                <w:sz w:val="28"/>
                                <w:szCs w:val="28"/>
                              </w:rPr>
                              <w:t xml:space="preserve"> </w:t>
                            </w:r>
                            <w:r>
                              <w:rPr>
                                <w:rFonts w:hint="eastAsia" w:ascii="方正仿宋_GBK" w:eastAsia="方正仿宋_GBK" w:cs="方正仿宋_GBK"/>
                                <w:color w:val="231F20"/>
                                <w:sz w:val="28"/>
                                <w:szCs w:val="28"/>
                                <w:lang w:bidi="ar-SA"/>
                              </w:rPr>
                              <w:t>—</w:t>
                            </w:r>
                          </w:p>
                        </w:txbxContent>
                      </v:textbox>
                    </v:shape>
                  </w:pict>
                </mc:Fallback>
              </mc:AlternateContent>
            </w:r>
            <w:r>
              <w:rPr>
                <w:rFonts w:hint="default" w:ascii="Times New Roman" w:hAnsi="Times New Roman" w:eastAsia="仿宋_GB2312" w:cs="Times New Roman"/>
                <w:b/>
                <w:bCs/>
                <w:kern w:val="0"/>
                <w:sz w:val="21"/>
                <w:szCs w:val="21"/>
              </w:rPr>
              <w:t>任务类型</w:t>
            </w: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抽检品种及项目</w:t>
            </w:r>
          </w:p>
        </w:tc>
        <w:tc>
          <w:tcPr>
            <w:tcW w:w="2551"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抽检对象</w:t>
            </w:r>
          </w:p>
        </w:tc>
        <w:tc>
          <w:tcPr>
            <w:tcW w:w="1702" w:type="dxa"/>
            <w:tcBorders>
              <w:top w:val="single" w:color="auto" w:sz="4" w:space="0"/>
              <w:left w:val="single" w:color="auto" w:sz="4" w:space="0"/>
              <w:bottom w:val="single" w:color="auto" w:sz="4" w:space="0"/>
              <w:right w:val="single" w:color="auto" w:sz="4" w:space="0"/>
            </w:tcBorders>
            <w:noWrap/>
            <w:vAlign w:val="center"/>
          </w:tcPr>
          <w:p>
            <w:pPr>
              <w:pStyle w:val="2"/>
              <w:jc w:val="center"/>
              <w:rPr>
                <w:rFonts w:hint="default" w:ascii="Times New Roman" w:hAnsi="Times New Roman" w:eastAsia="仿宋_GB2312" w:cs="Times New Roman"/>
                <w:b/>
                <w:bCs/>
                <w:kern w:val="0"/>
                <w:sz w:val="21"/>
                <w:szCs w:val="21"/>
                <w:lang w:bidi="ar-SA"/>
              </w:rPr>
            </w:pPr>
            <w:r>
              <w:rPr>
                <w:rFonts w:hint="default" w:ascii="Times New Roman" w:hAnsi="Times New Roman" w:eastAsia="仿宋_GB2312" w:cs="Times New Roman"/>
                <w:b/>
                <w:bCs/>
                <w:kern w:val="0"/>
                <w:sz w:val="21"/>
                <w:szCs w:val="21"/>
                <w:lang w:bidi="ar-SA"/>
              </w:rPr>
              <w:t>抽检时间及频次</w:t>
            </w:r>
          </w:p>
        </w:tc>
        <w:tc>
          <w:tcPr>
            <w:tcW w:w="297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抽样区域、</w:t>
            </w:r>
            <w:r>
              <w:rPr>
                <w:rFonts w:hint="default" w:ascii="Times New Roman" w:hAnsi="Times New Roman" w:eastAsia="仿宋_GB2312" w:cs="Times New Roman"/>
                <w:b/>
                <w:bCs/>
                <w:spacing w:val="-100"/>
                <w:kern w:val="0"/>
                <w:sz w:val="21"/>
                <w:szCs w:val="21"/>
              </w:rPr>
              <w:t>、</w:t>
            </w:r>
            <w:r>
              <w:rPr>
                <w:rFonts w:hint="default" w:ascii="Times New Roman" w:hAnsi="Times New Roman" w:eastAsia="仿宋_GB2312" w:cs="Times New Roman"/>
                <w:b/>
                <w:bCs/>
                <w:kern w:val="0"/>
                <w:sz w:val="21"/>
                <w:szCs w:val="21"/>
              </w:rPr>
              <w:t>环节及场所</w:t>
            </w:r>
          </w:p>
        </w:tc>
        <w:tc>
          <w:tcPr>
            <w:tcW w:w="255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0" w:type="dxa"/>
            <w:vMerge w:val="restart"/>
            <w:tcBorders>
              <w:top w:val="single" w:color="auto" w:sz="4" w:space="0"/>
              <w:left w:val="single" w:color="auto" w:sz="4" w:space="0"/>
              <w:bottom w:val="single" w:color="auto" w:sz="4" w:space="0"/>
              <w:right w:val="single" w:color="auto" w:sz="4" w:space="0"/>
            </w:tcBorders>
            <w:noWrap/>
            <w:vAlign w:val="center"/>
          </w:tcPr>
          <w:p>
            <w:pPr>
              <w:pStyle w:val="2"/>
              <w:spacing w:line="300" w:lineRule="exact"/>
              <w:jc w:val="center"/>
              <w:rPr>
                <w:rFonts w:hint="default" w:ascii="Times New Roman" w:hAnsi="Times New Roman" w:eastAsia="仿宋_GB2312" w:cs="Times New Roman"/>
                <w:b/>
                <w:bCs/>
                <w:kern w:val="0"/>
                <w:sz w:val="21"/>
                <w:szCs w:val="21"/>
                <w:lang w:bidi="ar-SA"/>
              </w:rPr>
            </w:pPr>
            <w:r>
              <w:rPr>
                <w:rFonts w:hint="default" w:ascii="Times New Roman" w:hAnsi="Times New Roman" w:eastAsia="仿宋_GB2312" w:cs="Times New Roman"/>
                <w:b/>
                <w:bCs/>
                <w:kern w:val="0"/>
                <w:sz w:val="21"/>
                <w:szCs w:val="21"/>
                <w:lang w:bidi="ar-SA"/>
              </w:rPr>
              <w:t>市场监管总局本级</w:t>
            </w: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default" w:ascii="Times New Roman" w:hAnsi="Times New Roman" w:eastAsia="仿宋_GB2312" w:cs="Times New Roman"/>
                <w:kern w:val="0"/>
                <w:sz w:val="21"/>
                <w:szCs w:val="21"/>
                <w:lang w:val="zh-CN" w:eastAsia="zh-CN" w:bidi="zh-CN"/>
              </w:rPr>
            </w:pPr>
            <w:r>
              <w:rPr>
                <w:rFonts w:hint="default" w:ascii="Times New Roman" w:hAnsi="Times New Roman" w:eastAsia="仿宋_GB2312" w:cs="Times New Roman"/>
                <w:kern w:val="0"/>
                <w:sz w:val="21"/>
                <w:szCs w:val="21"/>
                <w:lang w:val="zh-CN" w:eastAsia="zh-CN" w:bidi="zh-CN"/>
              </w:rPr>
              <w:t>监督抽检</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仿宋_GB2312" w:cs="Times New Roman"/>
                <w:kern w:val="0"/>
                <w:sz w:val="21"/>
                <w:szCs w:val="21"/>
                <w:lang w:val="zh-CN" w:eastAsia="zh-CN" w:bidi="zh-CN"/>
              </w:rPr>
            </w:pPr>
            <w:r>
              <w:rPr>
                <w:rFonts w:hint="default" w:ascii="Times New Roman" w:hAnsi="Times New Roman" w:eastAsia="仿宋_GB2312" w:cs="Times New Roman"/>
                <w:kern w:val="0"/>
                <w:sz w:val="21"/>
                <w:szCs w:val="21"/>
                <w:lang w:val="zh-CN" w:eastAsia="zh-CN" w:bidi="zh-CN"/>
              </w:rPr>
              <w:t>婴幼儿配方食品、特殊医学用途配方食品、特殊膳食食品、保健食品等重点品种。</w:t>
            </w:r>
          </w:p>
        </w:tc>
        <w:tc>
          <w:tcPr>
            <w:tcW w:w="2551" w:type="dxa"/>
            <w:vMerge w:val="restart"/>
            <w:tcBorders>
              <w:top w:val="single" w:color="auto" w:sz="4" w:space="0"/>
              <w:left w:val="single" w:color="auto" w:sz="4" w:space="0"/>
              <w:bottom w:val="single" w:color="auto" w:sz="4" w:space="0"/>
              <w:right w:val="single" w:color="auto" w:sz="4" w:space="0"/>
            </w:tcBorders>
            <w:noWrap/>
            <w:vAlign w:val="center"/>
          </w:tcPr>
          <w:p>
            <w:pPr>
              <w:pStyle w:val="2"/>
              <w:spacing w:line="300" w:lineRule="exact"/>
              <w:ind w:left="105" w:hanging="105" w:hangingChars="50"/>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1.部分市场占有率及份额较大的食品生产企业。</w:t>
            </w:r>
          </w:p>
          <w:p>
            <w:pPr>
              <w:pStyle w:val="2"/>
              <w:spacing w:line="300" w:lineRule="exact"/>
              <w:ind w:left="105" w:hanging="105" w:hangingChars="50"/>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2.全国范围内重点区域市场销售的食品、食用农产品、进口食品。</w:t>
            </w:r>
          </w:p>
          <w:p>
            <w:pPr>
              <w:pStyle w:val="2"/>
              <w:spacing w:line="300" w:lineRule="exact"/>
              <w:ind w:left="105" w:hanging="105" w:hangingChars="50"/>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3.通过大型互联网购物平台销售的食品、进口食品。</w:t>
            </w:r>
          </w:p>
          <w:p>
            <w:pPr>
              <w:pStyle w:val="2"/>
              <w:spacing w:line="300" w:lineRule="exact"/>
              <w:ind w:left="105" w:hanging="105" w:hangingChars="50"/>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4.已获配方注册且在境内销售的婴幼儿配方食品。</w:t>
            </w:r>
          </w:p>
        </w:tc>
        <w:tc>
          <w:tcPr>
            <w:tcW w:w="1702" w:type="dxa"/>
            <w:vMerge w:val="restart"/>
            <w:tcBorders>
              <w:top w:val="single" w:color="auto" w:sz="4" w:space="0"/>
              <w:left w:val="single" w:color="auto" w:sz="4" w:space="0"/>
              <w:bottom w:val="single" w:color="auto" w:sz="4" w:space="0"/>
              <w:right w:val="single" w:color="auto" w:sz="4" w:space="0"/>
            </w:tcBorders>
            <w:noWrap/>
            <w:vAlign w:val="center"/>
          </w:tcPr>
          <w:p>
            <w:pPr>
              <w:pStyle w:val="2"/>
              <w:spacing w:line="300" w:lineRule="exact"/>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以专项抽检为重点。季节性生产销售的食品、食用农产品应在相应季节增加抽样量。</w:t>
            </w:r>
          </w:p>
        </w:tc>
        <w:tc>
          <w:tcPr>
            <w:tcW w:w="2976" w:type="dxa"/>
            <w:vMerge w:val="restart"/>
            <w:tcBorders>
              <w:top w:val="single" w:color="auto" w:sz="4" w:space="0"/>
              <w:left w:val="single" w:color="auto" w:sz="4" w:space="0"/>
              <w:bottom w:val="single" w:color="auto" w:sz="4" w:space="0"/>
              <w:right w:val="single" w:color="auto" w:sz="4" w:space="0"/>
            </w:tcBorders>
            <w:noWrap/>
            <w:vAlign w:val="center"/>
          </w:tcPr>
          <w:p>
            <w:pPr>
              <w:pStyle w:val="2"/>
              <w:spacing w:line="300" w:lineRule="exact"/>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全国范围内大型连锁商场超市、大型农产品批发市场，部分专卖店、直营店、经营企业集中配送点，学校及周边等重点区域等。</w:t>
            </w:r>
          </w:p>
        </w:tc>
        <w:tc>
          <w:tcPr>
            <w:tcW w:w="2552" w:type="dxa"/>
            <w:vMerge w:val="restart"/>
            <w:tcBorders>
              <w:top w:val="single" w:color="auto" w:sz="4" w:space="0"/>
              <w:left w:val="single" w:color="auto" w:sz="4" w:space="0"/>
              <w:bottom w:val="single" w:color="auto" w:sz="4" w:space="0"/>
              <w:right w:val="single" w:color="auto" w:sz="4" w:space="0"/>
            </w:tcBorders>
            <w:noWrap/>
            <w:vAlign w:val="center"/>
          </w:tcPr>
          <w:p>
            <w:pPr>
              <w:pStyle w:val="2"/>
              <w:spacing w:line="300" w:lineRule="exact"/>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1.在全国范围内组织开展节令性食品、农村销售食品、校园食品、食品和保健食品非法添加、延伸性监测、不合格跟踪等专项抽检。</w:t>
            </w:r>
          </w:p>
          <w:p>
            <w:pPr>
              <w:pStyle w:val="2"/>
              <w:spacing w:line="300" w:lineRule="exact"/>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2.加强全国食品安全抽检工作的统筹指导和监督考核；利用总局风险会商技术优势，查找系统性、区域性食品安全风险隐患。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0"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default" w:ascii="Times New Roman" w:hAnsi="Times New Roman" w:eastAsia="仿宋_GB2312" w:cs="Times New Roman"/>
                <w:kern w:val="0"/>
                <w:sz w:val="21"/>
                <w:szCs w:val="21"/>
                <w:lang w:val="zh-CN" w:eastAsia="zh-CN" w:bidi="zh-CN"/>
              </w:rPr>
            </w:pPr>
            <w:r>
              <w:rPr>
                <w:rFonts w:hint="default" w:ascii="Times New Roman" w:hAnsi="Times New Roman" w:eastAsia="仿宋_GB2312" w:cs="Times New Roman"/>
                <w:kern w:val="0"/>
                <w:sz w:val="21"/>
                <w:szCs w:val="21"/>
                <w:lang w:val="zh-CN" w:eastAsia="zh-CN" w:bidi="zh-CN"/>
              </w:rPr>
              <w:t>风险监测</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仿宋_GB2312" w:cs="Times New Roman"/>
                <w:kern w:val="0"/>
                <w:sz w:val="21"/>
                <w:szCs w:val="21"/>
                <w:lang w:val="zh-CN" w:eastAsia="zh-CN" w:bidi="zh-CN"/>
              </w:rPr>
            </w:pPr>
            <w:r>
              <w:rPr>
                <w:rFonts w:hint="default" w:ascii="Times New Roman" w:hAnsi="Times New Roman" w:eastAsia="仿宋_GB2312" w:cs="Times New Roman"/>
                <w:kern w:val="0"/>
                <w:sz w:val="21"/>
                <w:szCs w:val="21"/>
                <w:lang w:val="zh-CN" w:eastAsia="zh-CN" w:bidi="zh-CN"/>
              </w:rPr>
              <w:t xml:space="preserve">婴幼儿配方食品、保健食品等重点品种，以及新兴或风险较高的食品品种。 </w:t>
            </w:r>
          </w:p>
        </w:tc>
        <w:tc>
          <w:tcPr>
            <w:tcW w:w="255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sz w:val="21"/>
                <w:szCs w:val="21"/>
              </w:rPr>
            </w:pPr>
          </w:p>
        </w:tc>
        <w:tc>
          <w:tcPr>
            <w:tcW w:w="1702"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sz w:val="21"/>
                <w:szCs w:val="21"/>
              </w:rPr>
            </w:pPr>
          </w:p>
        </w:tc>
        <w:tc>
          <w:tcPr>
            <w:tcW w:w="2976"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sz w:val="21"/>
                <w:szCs w:val="21"/>
              </w:rPr>
            </w:pPr>
          </w:p>
        </w:tc>
        <w:tc>
          <w:tcPr>
            <w:tcW w:w="2552"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0"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default" w:ascii="Times New Roman" w:hAnsi="Times New Roman" w:eastAsia="仿宋_GB2312" w:cs="Times New Roman"/>
                <w:kern w:val="0"/>
                <w:sz w:val="21"/>
                <w:szCs w:val="21"/>
                <w:lang w:val="zh-CN" w:eastAsia="zh-CN" w:bidi="zh-CN"/>
              </w:rPr>
            </w:pPr>
            <w:r>
              <w:rPr>
                <w:rFonts w:hint="default" w:ascii="Times New Roman" w:hAnsi="Times New Roman" w:eastAsia="仿宋_GB2312" w:cs="Times New Roman"/>
                <w:kern w:val="0"/>
                <w:sz w:val="21"/>
                <w:szCs w:val="21"/>
                <w:lang w:val="zh-CN" w:eastAsia="zh-CN" w:bidi="zh-CN"/>
              </w:rPr>
              <w:t>评价性</w:t>
            </w:r>
          </w:p>
          <w:p>
            <w:pPr>
              <w:spacing w:line="300" w:lineRule="exact"/>
              <w:jc w:val="center"/>
              <w:rPr>
                <w:rFonts w:hint="default" w:ascii="Times New Roman" w:hAnsi="Times New Roman" w:eastAsia="仿宋_GB2312" w:cs="Times New Roman"/>
                <w:kern w:val="0"/>
                <w:sz w:val="21"/>
                <w:szCs w:val="21"/>
                <w:lang w:val="zh-CN" w:eastAsia="zh-CN" w:bidi="zh-CN"/>
              </w:rPr>
            </w:pPr>
            <w:r>
              <w:rPr>
                <w:rFonts w:hint="default" w:ascii="Times New Roman" w:hAnsi="Times New Roman" w:eastAsia="仿宋_GB2312" w:cs="Times New Roman"/>
                <w:kern w:val="0"/>
                <w:sz w:val="21"/>
                <w:szCs w:val="21"/>
                <w:lang w:val="zh-CN" w:eastAsia="zh-CN" w:bidi="zh-CN"/>
              </w:rPr>
              <w:t>抽检</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仿宋_GB2312" w:cs="Times New Roman"/>
                <w:kern w:val="0"/>
                <w:sz w:val="21"/>
                <w:szCs w:val="21"/>
                <w:lang w:val="zh-CN" w:eastAsia="zh-CN" w:bidi="zh-CN"/>
              </w:rPr>
            </w:pPr>
            <w:r>
              <w:rPr>
                <w:rFonts w:hint="default" w:ascii="Times New Roman" w:hAnsi="Times New Roman" w:eastAsia="仿宋_GB2312" w:cs="Times New Roman"/>
                <w:kern w:val="0"/>
                <w:sz w:val="21"/>
                <w:szCs w:val="21"/>
                <w:lang w:val="zh-CN" w:eastAsia="zh-CN" w:bidi="zh-CN"/>
              </w:rPr>
              <w:t>粮食加工品、肉制品、乳制品、豆制品、食用农产品、食用油、油脂及其制品，婴幼儿配方食品。</w:t>
            </w:r>
          </w:p>
        </w:tc>
        <w:tc>
          <w:tcPr>
            <w:tcW w:w="2551" w:type="dxa"/>
            <w:tcBorders>
              <w:top w:val="single" w:color="auto" w:sz="4" w:space="0"/>
              <w:left w:val="single" w:color="auto" w:sz="4" w:space="0"/>
              <w:bottom w:val="single" w:color="auto" w:sz="4" w:space="0"/>
              <w:right w:val="single" w:color="auto" w:sz="4" w:space="0"/>
            </w:tcBorders>
            <w:noWrap/>
            <w:vAlign w:val="center"/>
          </w:tcPr>
          <w:p>
            <w:pPr>
              <w:pStyle w:val="2"/>
              <w:spacing w:line="300" w:lineRule="exact"/>
              <w:ind w:left="105" w:hanging="105" w:hangingChars="50"/>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全国31个省（区、市）83个大中城市及部分食品安全示范城市创建城市。</w:t>
            </w:r>
          </w:p>
        </w:tc>
        <w:tc>
          <w:tcPr>
            <w:tcW w:w="1702" w:type="dxa"/>
            <w:tcBorders>
              <w:top w:val="single" w:color="auto" w:sz="4" w:space="0"/>
              <w:left w:val="single" w:color="auto" w:sz="4" w:space="0"/>
              <w:bottom w:val="single" w:color="auto" w:sz="4" w:space="0"/>
              <w:right w:val="single" w:color="auto" w:sz="4" w:space="0"/>
            </w:tcBorders>
            <w:noWrap/>
            <w:vAlign w:val="center"/>
          </w:tcPr>
          <w:p>
            <w:pPr>
              <w:pStyle w:val="2"/>
              <w:spacing w:line="300" w:lineRule="exact"/>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全年均衡开展。</w:t>
            </w:r>
          </w:p>
        </w:tc>
        <w:tc>
          <w:tcPr>
            <w:tcW w:w="2976" w:type="dxa"/>
            <w:tcBorders>
              <w:top w:val="single" w:color="auto" w:sz="4" w:space="0"/>
              <w:left w:val="single" w:color="auto" w:sz="4" w:space="0"/>
              <w:bottom w:val="single" w:color="auto" w:sz="4" w:space="0"/>
              <w:right w:val="single" w:color="auto" w:sz="4" w:space="0"/>
            </w:tcBorders>
            <w:noWrap/>
            <w:vAlign w:val="center"/>
          </w:tcPr>
          <w:p>
            <w:pPr>
              <w:pStyle w:val="2"/>
              <w:spacing w:line="300" w:lineRule="exact"/>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1.被抽检城市应覆盖市区、城区、乡村等不同区域，乡镇和农村地区抽检比例不低于30%。</w:t>
            </w:r>
          </w:p>
          <w:p>
            <w:pPr>
              <w:pStyle w:val="2"/>
              <w:spacing w:line="300" w:lineRule="exact"/>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2.抽样场所主要在超市、商场、批发市场等销售场所。食用农产品应在“哨点”名单中的批发市场开展抽检。抽取预包装食品时，抽检批次数原则上不低于总批次数的70%。</w:t>
            </w:r>
          </w:p>
        </w:tc>
        <w:tc>
          <w:tcPr>
            <w:tcW w:w="2552" w:type="dxa"/>
            <w:tcBorders>
              <w:top w:val="single" w:color="auto" w:sz="4" w:space="0"/>
              <w:left w:val="single" w:color="auto" w:sz="4" w:space="0"/>
              <w:bottom w:val="single" w:color="auto" w:sz="4" w:space="0"/>
              <w:right w:val="single" w:color="auto" w:sz="4" w:space="0"/>
            </w:tcBorders>
            <w:noWrap/>
            <w:vAlign w:val="center"/>
          </w:tcPr>
          <w:p>
            <w:pPr>
              <w:pStyle w:val="2"/>
              <w:spacing w:line="300" w:lineRule="exact"/>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1.副省级以上城市的大、中、小型超市抽样比例为1:2:1，在其他城市抽样比例为1:1:1。</w:t>
            </w:r>
          </w:p>
          <w:p>
            <w:pPr>
              <w:pStyle w:val="2"/>
              <w:spacing w:line="300" w:lineRule="exact"/>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2.副省级以上城市的中、小型商场抽样比例为2:1，在其他城市抽样比例为1:1。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trPr>
        <w:tc>
          <w:tcPr>
            <w:tcW w:w="1100" w:type="dxa"/>
            <w:vMerge w:val="restart"/>
            <w:tcBorders>
              <w:top w:val="single" w:color="auto" w:sz="4" w:space="0"/>
              <w:left w:val="single" w:color="auto" w:sz="4" w:space="0"/>
              <w:bottom w:val="single" w:color="auto" w:sz="4" w:space="0"/>
              <w:right w:val="single" w:color="auto" w:sz="4" w:space="0"/>
            </w:tcBorders>
            <w:noWrap/>
            <w:vAlign w:val="center"/>
          </w:tcPr>
          <w:p>
            <w:pPr>
              <w:pStyle w:val="2"/>
              <w:spacing w:line="300" w:lineRule="exact"/>
              <w:jc w:val="center"/>
              <w:rPr>
                <w:rFonts w:hint="default" w:ascii="Times New Roman" w:hAnsi="Times New Roman" w:eastAsia="仿宋_GB2312" w:cs="Times New Roman"/>
                <w:b/>
                <w:bCs/>
                <w:kern w:val="0"/>
                <w:sz w:val="21"/>
                <w:szCs w:val="21"/>
                <w:lang w:bidi="ar-SA"/>
              </w:rPr>
            </w:pPr>
            <w:r>
              <w:rPr>
                <w:rFonts w:hint="default" w:ascii="Times New Roman" w:hAnsi="Times New Roman" w:eastAsia="仿宋_GB2312" w:cs="Times New Roman"/>
                <w:b/>
                <w:bCs/>
                <w:kern w:val="0"/>
                <w:sz w:val="21"/>
                <w:szCs w:val="21"/>
                <w:lang w:bidi="ar-SA"/>
              </w:rPr>
              <w:t>中央转移支付地方</w:t>
            </w: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监督抽检</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1．抽检品种：当地获证在产食品生产企业生产的食品，以及大型餐饮企业生产销售的餐饮食品等。</w:t>
            </w:r>
          </w:p>
          <w:p>
            <w:pPr>
              <w:spacing w:line="300" w:lineRule="exac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2．检验项目：按照总局统一要求执行。</w:t>
            </w:r>
          </w:p>
        </w:tc>
        <w:tc>
          <w:tcPr>
            <w:tcW w:w="2551" w:type="dxa"/>
            <w:vMerge w:val="restart"/>
            <w:tcBorders>
              <w:top w:val="single" w:color="auto" w:sz="4" w:space="0"/>
              <w:left w:val="single" w:color="auto" w:sz="4" w:space="0"/>
              <w:bottom w:val="single" w:color="auto" w:sz="4" w:space="0"/>
              <w:right w:val="single" w:color="auto" w:sz="4" w:space="0"/>
            </w:tcBorders>
            <w:noWrap/>
            <w:vAlign w:val="center"/>
          </w:tcPr>
          <w:p>
            <w:pPr>
              <w:pStyle w:val="2"/>
              <w:spacing w:line="300" w:lineRule="exact"/>
              <w:ind w:left="105" w:hanging="105" w:hangingChars="50"/>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本行政区域内获得生产许可证的在产食品生产企业，重点对省内大型餐饮单位、食品经营场所和食用农产品批发市场，以及网络销售食品开展抽检。</w:t>
            </w:r>
          </w:p>
        </w:tc>
        <w:tc>
          <w:tcPr>
            <w:tcW w:w="1702"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仿宋_GB2312" w:cs="Times New Roman"/>
                <w:kern w:val="0"/>
                <w:sz w:val="21"/>
                <w:szCs w:val="21"/>
                <w:lang w:val="zh-CN" w:eastAsia="zh-CN" w:bidi="zh-CN"/>
              </w:rPr>
            </w:pPr>
            <w:r>
              <w:rPr>
                <w:rFonts w:hint="default" w:ascii="Times New Roman" w:hAnsi="Times New Roman" w:eastAsia="仿宋_GB2312" w:cs="Times New Roman"/>
                <w:kern w:val="0"/>
                <w:sz w:val="21"/>
                <w:szCs w:val="21"/>
                <w:lang w:val="zh-CN" w:eastAsia="zh-CN" w:bidi="zh-CN"/>
              </w:rPr>
              <w:t>1.全年均衡开展。节性生产销售的食品或存在季节性质量安全风险的食品，在相应季节增加抽样量。</w:t>
            </w:r>
          </w:p>
          <w:p>
            <w:pPr>
              <w:spacing w:line="300" w:lineRule="exact"/>
              <w:rPr>
                <w:rFonts w:hint="default" w:ascii="Times New Roman" w:hAnsi="Times New Roman" w:eastAsia="仿宋_GB2312" w:cs="Times New Roman"/>
                <w:kern w:val="0"/>
                <w:sz w:val="21"/>
                <w:szCs w:val="21"/>
                <w:lang w:val="zh-CN" w:eastAsia="zh-CN" w:bidi="zh-CN"/>
              </w:rPr>
            </w:pPr>
            <w:r>
              <w:rPr>
                <w:rFonts w:hint="default" w:ascii="Times New Roman" w:hAnsi="Times New Roman" w:eastAsia="仿宋_GB2312" w:cs="Times New Roman"/>
                <w:kern w:val="0"/>
                <w:sz w:val="21"/>
                <w:szCs w:val="21"/>
                <w:lang w:val="zh-CN" w:eastAsia="zh-CN" w:bidi="zh-CN"/>
              </w:rPr>
              <w:t>2．在节前开展节令性食品专项抽检。</w:t>
            </w:r>
          </w:p>
        </w:tc>
        <w:tc>
          <w:tcPr>
            <w:tcW w:w="2976" w:type="dxa"/>
            <w:vMerge w:val="restart"/>
            <w:tcBorders>
              <w:top w:val="single" w:color="auto" w:sz="4" w:space="0"/>
              <w:left w:val="single" w:color="auto" w:sz="4" w:space="0"/>
              <w:bottom w:val="single" w:color="auto" w:sz="4" w:space="0"/>
              <w:right w:val="single" w:color="auto" w:sz="4" w:space="0"/>
            </w:tcBorders>
            <w:noWrap/>
            <w:vAlign w:val="center"/>
          </w:tcPr>
          <w:p>
            <w:pPr>
              <w:pStyle w:val="2"/>
              <w:spacing w:line="300" w:lineRule="exact"/>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 xml:space="preserve">与省级局任务统筹协调、合理划分。抽样主要在大中型批发市场、农贸市场、商场超市、学校及周边。餐饮环节重点抽检学校、幼儿园（含托管托教机构）食堂，以及中央厨房、集体用餐配送单位、旅游景区等大型餐饮服务单位等。 </w:t>
            </w:r>
          </w:p>
        </w:tc>
        <w:tc>
          <w:tcPr>
            <w:tcW w:w="2552" w:type="dxa"/>
            <w:vMerge w:val="restart"/>
            <w:tcBorders>
              <w:top w:val="single" w:color="auto" w:sz="4" w:space="0"/>
              <w:left w:val="single" w:color="auto" w:sz="4" w:space="0"/>
              <w:bottom w:val="single" w:color="auto" w:sz="4" w:space="0"/>
              <w:right w:val="single" w:color="auto" w:sz="4" w:space="0"/>
            </w:tcBorders>
            <w:noWrap/>
            <w:vAlign w:val="center"/>
          </w:tcPr>
          <w:p>
            <w:pPr>
              <w:pStyle w:val="2"/>
              <w:spacing w:line="300" w:lineRule="exact"/>
              <w:ind w:left="105" w:hanging="105" w:hangingChars="50"/>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1.应覆盖本行政区域内所有获得生产许可证的在产食品生产企业生产的食品。</w:t>
            </w:r>
          </w:p>
          <w:p>
            <w:pPr>
              <w:pStyle w:val="2"/>
              <w:spacing w:line="300" w:lineRule="exact"/>
              <w:ind w:left="105" w:hanging="105" w:hangingChars="50"/>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 xml:space="preserve">2．按照总局要求开展全国性专项抽检。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9" w:hRule="atLeast"/>
        </w:trPr>
        <w:tc>
          <w:tcPr>
            <w:tcW w:w="1100"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风险监测</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1．抽检品种：主要监测当地获证在产食品生产企业生产的风险较高的食品品种。</w:t>
            </w:r>
          </w:p>
          <w:p>
            <w:pPr>
              <w:spacing w:line="300" w:lineRule="exac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2．监测项目：按照总局统一要求执行。</w:t>
            </w:r>
          </w:p>
        </w:tc>
        <w:tc>
          <w:tcPr>
            <w:tcW w:w="255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sz w:val="21"/>
                <w:szCs w:val="21"/>
              </w:rPr>
            </w:pPr>
          </w:p>
        </w:tc>
        <w:tc>
          <w:tcPr>
            <w:tcW w:w="1702"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sz w:val="21"/>
                <w:szCs w:val="21"/>
              </w:rPr>
            </w:pPr>
          </w:p>
        </w:tc>
        <w:tc>
          <w:tcPr>
            <w:tcW w:w="2976"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sz w:val="21"/>
                <w:szCs w:val="21"/>
              </w:rPr>
            </w:pPr>
          </w:p>
        </w:tc>
        <w:tc>
          <w:tcPr>
            <w:tcW w:w="2552"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5" w:hRule="atLeast"/>
        </w:trPr>
        <w:tc>
          <w:tcPr>
            <w:tcW w:w="1100"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评价性</w:t>
            </w:r>
          </w:p>
          <w:p>
            <w:pPr>
              <w:spacing w:line="300" w:lineRule="exact"/>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抽检</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1．抽检品种：公众日常消费量大的粮食加工品、肉制品、乳制品、豆制品、食用农产品和食用油、油脂及其制品。</w:t>
            </w:r>
          </w:p>
          <w:p>
            <w:pPr>
              <w:spacing w:line="300" w:lineRule="exac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2．检验项目：按照总局统一要求执行。</w:t>
            </w:r>
          </w:p>
        </w:tc>
        <w:tc>
          <w:tcPr>
            <w:tcW w:w="2551" w:type="dxa"/>
            <w:tcBorders>
              <w:top w:val="single" w:color="auto" w:sz="4" w:space="0"/>
              <w:left w:val="single" w:color="auto" w:sz="4" w:space="0"/>
              <w:bottom w:val="single" w:color="auto" w:sz="4" w:space="0"/>
              <w:right w:val="single" w:color="auto" w:sz="4" w:space="0"/>
            </w:tcBorders>
            <w:noWrap/>
            <w:vAlign w:val="center"/>
          </w:tcPr>
          <w:p>
            <w:pPr>
              <w:pStyle w:val="2"/>
              <w:spacing w:line="300" w:lineRule="exact"/>
              <w:ind w:left="160" w:leftChars="50"/>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年度食品安全示范城市创建城市、人口数量较大的城市。</w:t>
            </w:r>
          </w:p>
        </w:tc>
        <w:tc>
          <w:tcPr>
            <w:tcW w:w="1702"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仿宋_GB2312" w:cs="Times New Roman"/>
                <w:kern w:val="0"/>
                <w:sz w:val="21"/>
                <w:szCs w:val="21"/>
                <w:lang w:val="zh-CN" w:eastAsia="zh-CN" w:bidi="zh-CN"/>
              </w:rPr>
            </w:pPr>
            <w:r>
              <w:rPr>
                <w:rFonts w:hint="default" w:ascii="Times New Roman" w:hAnsi="Times New Roman" w:eastAsia="仿宋_GB2312" w:cs="Times New Roman"/>
                <w:kern w:val="0"/>
                <w:sz w:val="21"/>
                <w:szCs w:val="21"/>
                <w:lang w:val="zh-CN" w:eastAsia="zh-CN" w:bidi="zh-CN"/>
              </w:rPr>
              <w:t>全年均衡开展</w:t>
            </w:r>
          </w:p>
        </w:tc>
        <w:tc>
          <w:tcPr>
            <w:tcW w:w="2976" w:type="dxa"/>
            <w:tcBorders>
              <w:top w:val="single" w:color="auto" w:sz="4" w:space="0"/>
              <w:left w:val="single" w:color="auto" w:sz="4" w:space="0"/>
              <w:bottom w:val="single" w:color="auto" w:sz="4" w:space="0"/>
              <w:right w:val="single" w:color="auto" w:sz="4" w:space="0"/>
            </w:tcBorders>
            <w:noWrap/>
            <w:vAlign w:val="center"/>
          </w:tcPr>
          <w:p>
            <w:pPr>
              <w:pStyle w:val="2"/>
              <w:spacing w:line="300" w:lineRule="exact"/>
              <w:ind w:left="105" w:hanging="105" w:hangingChars="50"/>
              <w:jc w:val="left"/>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1.被抽检城市应覆盖市区、城区、乡村及城乡结合部等不同区域，乡镇和农村地区抽检比例不低于30%。</w:t>
            </w:r>
          </w:p>
          <w:p>
            <w:pPr>
              <w:pStyle w:val="2"/>
              <w:spacing w:line="300" w:lineRule="exact"/>
              <w:ind w:left="105" w:hanging="105" w:hangingChars="50"/>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2.食用农产品应在“哨点”名单中的批发市场开展抽检。</w:t>
            </w:r>
          </w:p>
          <w:p>
            <w:pPr>
              <w:pStyle w:val="2"/>
              <w:spacing w:line="300" w:lineRule="exact"/>
              <w:ind w:left="105" w:hanging="105" w:hangingChars="50"/>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以抽检食用农产品为主，食用农产品抽检批次不低于总样品量的60％。抽取预包装食品时，应覆盖被抽样市或县（区）的政府所在地，以及当地人口较为集中的城镇。</w:t>
            </w:r>
          </w:p>
        </w:tc>
        <w:tc>
          <w:tcPr>
            <w:tcW w:w="2552" w:type="dxa"/>
            <w:tcBorders>
              <w:top w:val="single" w:color="auto" w:sz="4" w:space="0"/>
              <w:left w:val="single" w:color="auto" w:sz="4" w:space="0"/>
              <w:bottom w:val="single" w:color="auto" w:sz="4" w:space="0"/>
              <w:right w:val="single" w:color="auto" w:sz="4" w:space="0"/>
            </w:tcBorders>
            <w:noWrap/>
            <w:vAlign w:val="center"/>
          </w:tcPr>
          <w:p>
            <w:pPr>
              <w:pStyle w:val="2"/>
              <w:spacing w:line="300" w:lineRule="exact"/>
              <w:ind w:left="105" w:hanging="105" w:hangingChars="50"/>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1.副省级以上城市的大、中、小型超市抽样比例为1：2：1，在其他城市抽样比例为1：1：1。</w:t>
            </w:r>
          </w:p>
          <w:p>
            <w:pPr>
              <w:pStyle w:val="2"/>
              <w:spacing w:line="300" w:lineRule="exact"/>
              <w:ind w:left="105" w:hanging="105" w:hangingChars="50"/>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2.副省级以上城市的中、小型商场抽样比例2：1，在其他城市抽样比例为1：1。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0" w:type="dxa"/>
            <w:vMerge w:val="restart"/>
            <w:tcBorders>
              <w:top w:val="single" w:color="auto" w:sz="4" w:space="0"/>
              <w:left w:val="single" w:color="auto" w:sz="4" w:space="0"/>
              <w:bottom w:val="single" w:color="auto" w:sz="4" w:space="0"/>
              <w:right w:val="single" w:color="auto" w:sz="4" w:space="0"/>
            </w:tcBorders>
            <w:noWrap/>
            <w:vAlign w:val="center"/>
          </w:tcPr>
          <w:p>
            <w:pPr>
              <w:pStyle w:val="2"/>
              <w:spacing w:line="300" w:lineRule="exact"/>
              <w:jc w:val="center"/>
              <w:rPr>
                <w:rFonts w:hint="default" w:ascii="Times New Roman" w:hAnsi="Times New Roman" w:eastAsia="仿宋_GB2312" w:cs="Times New Roman"/>
                <w:b/>
                <w:bCs/>
                <w:kern w:val="0"/>
                <w:sz w:val="21"/>
                <w:szCs w:val="21"/>
                <w:lang w:bidi="ar-SA"/>
              </w:rPr>
            </w:pPr>
            <w:r>
              <w:rPr>
                <w:rFonts w:hint="default" w:ascii="Times New Roman" w:hAnsi="Times New Roman" w:eastAsia="仿宋_GB2312" w:cs="Times New Roman"/>
                <w:b/>
                <w:bCs/>
                <w:kern w:val="0"/>
                <w:sz w:val="21"/>
                <w:szCs w:val="21"/>
                <w:lang w:bidi="ar-SA"/>
              </w:rPr>
              <w:t>省级局</w:t>
            </w:r>
          </w:p>
        </w:tc>
        <w:tc>
          <w:tcPr>
            <w:tcW w:w="1135"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监督抽检</w:t>
            </w:r>
          </w:p>
        </w:tc>
        <w:tc>
          <w:tcPr>
            <w:tcW w:w="2126"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结合实际确定抽检品种及项目，对风险较高食品、项目等进行抽检。</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系统梳理辖区内区域性品种、项目风险隐患，按时间、区域、产业科学确定抽检品种及检验项目。</w:t>
            </w:r>
          </w:p>
        </w:tc>
        <w:tc>
          <w:tcPr>
            <w:tcW w:w="2551" w:type="dxa"/>
            <w:vMerge w:val="restart"/>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抽检以本省企业生产的，且在本地销售的食品为主，同时可适当抽取部分外省企业生产的食品和通过网络平台销售的食品。</w:t>
            </w:r>
          </w:p>
        </w:tc>
        <w:tc>
          <w:tcPr>
            <w:tcW w:w="1702" w:type="dxa"/>
            <w:vMerge w:val="restart"/>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全年均衡开展。可参照总局本级和中央转移支付地方任务有关要求开展。</w:t>
            </w:r>
          </w:p>
        </w:tc>
        <w:tc>
          <w:tcPr>
            <w:tcW w:w="2976" w:type="dxa"/>
            <w:vMerge w:val="restart"/>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left="105" w:hanging="105" w:hangingChars="50"/>
              <w:textAlignment w:val="auto"/>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1.结合中央转移支付任务确定的抽检范围合理划分，覆盖本省（区、市）行政区域内所有在产获证食品生产企业。</w:t>
            </w:r>
          </w:p>
          <w:p>
            <w:pPr>
              <w:pStyle w:val="2"/>
              <w:keepNext w:val="0"/>
              <w:keepLines w:val="0"/>
              <w:pageBreakBefore w:val="0"/>
              <w:widowControl w:val="0"/>
              <w:kinsoku/>
              <w:wordWrap/>
              <w:overflowPunct/>
              <w:topLinePunct w:val="0"/>
              <w:autoSpaceDE/>
              <w:autoSpaceDN/>
              <w:bidi w:val="0"/>
              <w:adjustRightInd/>
              <w:snapToGrid/>
              <w:spacing w:line="280" w:lineRule="exact"/>
              <w:ind w:left="105" w:hanging="105" w:hangingChars="50"/>
              <w:textAlignment w:val="auto"/>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2．牵头组织全省校园和重大活动保障等专项抽检，对省内重点餐饮单位、食品经营场所和食用农产品批发市场开展抽检，同时开展网销食品抽检。</w:t>
            </w:r>
          </w:p>
          <w:p>
            <w:pPr>
              <w:pStyle w:val="2"/>
              <w:keepNext w:val="0"/>
              <w:keepLines w:val="0"/>
              <w:pageBreakBefore w:val="0"/>
              <w:widowControl w:val="0"/>
              <w:kinsoku/>
              <w:wordWrap/>
              <w:overflowPunct/>
              <w:topLinePunct w:val="0"/>
              <w:autoSpaceDE/>
              <w:autoSpaceDN/>
              <w:bidi w:val="0"/>
              <w:adjustRightInd/>
              <w:snapToGrid/>
              <w:spacing w:line="280" w:lineRule="exact"/>
              <w:ind w:left="105" w:hanging="105" w:hangingChars="50"/>
              <w:textAlignment w:val="auto"/>
              <w:rPr>
                <w:rFonts w:hint="default" w:ascii="Times New Roman" w:hAnsi="Times New Roman" w:eastAsia="仿宋_GB2312" w:cs="Times New Roman"/>
                <w:kern w:val="0"/>
                <w:sz w:val="21"/>
                <w:szCs w:val="21"/>
                <w:lang w:bidi="ar-SA"/>
              </w:rPr>
            </w:pPr>
          </w:p>
        </w:tc>
        <w:tc>
          <w:tcPr>
            <w:tcW w:w="2552" w:type="dxa"/>
            <w:vMerge w:val="restart"/>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1．统筹谋划本省抽检计划任务，对食品风险等级进行划分，细化省、市、县三级分工，减少风险低的食品的抽检频次，避免重复抽检。</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2．加强本省抽检工作的考核指导，对市县市场监管部门陪同抽样等提出要求，确保抽检样品可溯源。</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3．组织开展专项抽检。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0"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风险监测</w:t>
            </w:r>
          </w:p>
        </w:tc>
        <w:tc>
          <w:tcPr>
            <w:tcW w:w="2126"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1.</w:t>
            </w:r>
            <w:r>
              <w:rPr>
                <w:rFonts w:hint="default" w:ascii="Times New Roman" w:hAnsi="Times New Roman" w:eastAsia="仿宋_GB2312" w:cs="Times New Roman"/>
                <w:sz w:val="21"/>
                <w:szCs w:val="21"/>
              </w:rPr>
              <w:t xml:space="preserve"> </w:t>
            </w:r>
            <w:r>
              <w:rPr>
                <w:rFonts w:hint="default" w:ascii="Times New Roman" w:hAnsi="Times New Roman" w:eastAsia="仿宋_GB2312" w:cs="Times New Roman"/>
                <w:kern w:val="0"/>
                <w:sz w:val="21"/>
                <w:szCs w:val="21"/>
                <w:lang w:bidi="ar-SA"/>
              </w:rPr>
              <w:t>抽检品种：聚焦当地高风险食品，流通范围广、消费量大的，及以往在国内外导致食品安全事故、导致健康危害或受到消费者关注的食品。</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2．检验项目：紧盯对健康危害较大、风险程度较高、呈上升趋势的食品安全指标。</w:t>
            </w:r>
          </w:p>
        </w:tc>
        <w:tc>
          <w:tcPr>
            <w:tcW w:w="255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sz w:val="21"/>
                <w:szCs w:val="21"/>
              </w:rPr>
            </w:pPr>
          </w:p>
        </w:tc>
        <w:tc>
          <w:tcPr>
            <w:tcW w:w="1702"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sz w:val="21"/>
                <w:szCs w:val="21"/>
              </w:rPr>
            </w:pPr>
          </w:p>
        </w:tc>
        <w:tc>
          <w:tcPr>
            <w:tcW w:w="2976"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sz w:val="21"/>
                <w:szCs w:val="21"/>
              </w:rPr>
            </w:pPr>
          </w:p>
        </w:tc>
        <w:tc>
          <w:tcPr>
            <w:tcW w:w="2552"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0"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pPr>
              <w:pStyle w:val="2"/>
              <w:spacing w:line="300" w:lineRule="exact"/>
              <w:jc w:val="center"/>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评价性</w:t>
            </w:r>
          </w:p>
          <w:p>
            <w:pPr>
              <w:pStyle w:val="2"/>
              <w:spacing w:line="300" w:lineRule="exact"/>
              <w:jc w:val="center"/>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抽检</w:t>
            </w:r>
          </w:p>
        </w:tc>
        <w:tc>
          <w:tcPr>
            <w:tcW w:w="2126" w:type="dxa"/>
            <w:tcBorders>
              <w:top w:val="single" w:color="auto" w:sz="4" w:space="0"/>
              <w:left w:val="single" w:color="auto" w:sz="4" w:space="0"/>
              <w:bottom w:val="single" w:color="auto" w:sz="4" w:space="0"/>
              <w:right w:val="single" w:color="auto" w:sz="4" w:space="0"/>
            </w:tcBorders>
            <w:noWrap/>
            <w:vAlign w:val="center"/>
          </w:tcPr>
          <w:p>
            <w:pPr>
              <w:pStyle w:val="2"/>
              <w:spacing w:line="300" w:lineRule="exact"/>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抽检品种项目与中央转移支付评价性抽检保持一致。</w:t>
            </w:r>
          </w:p>
        </w:tc>
        <w:tc>
          <w:tcPr>
            <w:tcW w:w="2551" w:type="dxa"/>
            <w:tcBorders>
              <w:top w:val="single" w:color="auto" w:sz="4" w:space="0"/>
              <w:left w:val="single" w:color="auto" w:sz="4" w:space="0"/>
              <w:bottom w:val="single" w:color="auto" w:sz="4" w:space="0"/>
              <w:right w:val="single" w:color="auto" w:sz="4" w:space="0"/>
            </w:tcBorders>
            <w:noWrap/>
            <w:vAlign w:val="center"/>
          </w:tcPr>
          <w:p>
            <w:pPr>
              <w:pStyle w:val="2"/>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覆盖总局本级、转移支付任务未抽检的地级市（州）。</w:t>
            </w:r>
          </w:p>
        </w:tc>
        <w:tc>
          <w:tcPr>
            <w:tcW w:w="1702" w:type="dxa"/>
            <w:tcBorders>
              <w:top w:val="single" w:color="auto" w:sz="4" w:space="0"/>
              <w:left w:val="single" w:color="auto" w:sz="4" w:space="0"/>
              <w:bottom w:val="single" w:color="auto" w:sz="4" w:space="0"/>
              <w:right w:val="single" w:color="auto" w:sz="4" w:space="0"/>
            </w:tcBorders>
            <w:noWrap/>
            <w:vAlign w:val="center"/>
          </w:tcPr>
          <w:p>
            <w:pPr>
              <w:pStyle w:val="2"/>
              <w:spacing w:line="300" w:lineRule="exact"/>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全年均衡开展</w:t>
            </w:r>
          </w:p>
        </w:tc>
        <w:tc>
          <w:tcPr>
            <w:tcW w:w="2976" w:type="dxa"/>
            <w:tcBorders>
              <w:top w:val="single" w:color="auto" w:sz="4" w:space="0"/>
              <w:left w:val="single" w:color="auto" w:sz="4" w:space="0"/>
              <w:bottom w:val="single" w:color="auto" w:sz="4" w:space="0"/>
              <w:right w:val="single" w:color="auto" w:sz="4" w:space="0"/>
            </w:tcBorders>
            <w:noWrap/>
            <w:vAlign w:val="center"/>
          </w:tcPr>
          <w:p>
            <w:pPr>
              <w:pStyle w:val="2"/>
              <w:spacing w:line="300" w:lineRule="exact"/>
              <w:ind w:left="105" w:hanging="105" w:hangingChars="50"/>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应覆盖被抽样市或县（区）的政府所在地，以及当地人口较为集中的区域，根据地区膳食结构和消费习惯合理确定各类食品抽检比例。</w:t>
            </w:r>
          </w:p>
          <w:p>
            <w:pPr>
              <w:pStyle w:val="2"/>
              <w:spacing w:line="300" w:lineRule="exact"/>
              <w:ind w:left="105" w:hanging="105" w:hangingChars="50"/>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省级自行开展的评价性抽检所在地没有设立“哨点”的地区，应将当地交易量大、覆盖范围广的食用农产品批发市场纳入“哨点”名单开展抽检。</w:t>
            </w:r>
          </w:p>
        </w:tc>
        <w:tc>
          <w:tcPr>
            <w:tcW w:w="2552" w:type="dxa"/>
            <w:tcBorders>
              <w:top w:val="single" w:color="auto" w:sz="4" w:space="0"/>
              <w:left w:val="single" w:color="auto" w:sz="4" w:space="0"/>
              <w:bottom w:val="single" w:color="auto" w:sz="4" w:space="0"/>
              <w:right w:val="single" w:color="auto" w:sz="4" w:space="0"/>
            </w:tcBorders>
            <w:noWrap/>
            <w:vAlign w:val="center"/>
          </w:tcPr>
          <w:p>
            <w:pPr>
              <w:pStyle w:val="2"/>
              <w:spacing w:line="300" w:lineRule="exact"/>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与中央转移支付评价性抽检保持一致。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0" w:type="dxa"/>
            <w:tcBorders>
              <w:top w:val="single" w:color="auto" w:sz="4" w:space="0"/>
              <w:left w:val="single" w:color="auto" w:sz="4" w:space="0"/>
              <w:bottom w:val="single" w:color="auto" w:sz="4" w:space="0"/>
              <w:right w:val="single" w:color="auto" w:sz="4" w:space="0"/>
            </w:tcBorders>
            <w:noWrap/>
            <w:vAlign w:val="center"/>
          </w:tcPr>
          <w:p>
            <w:pPr>
              <w:pStyle w:val="2"/>
              <w:spacing w:line="300" w:lineRule="exact"/>
              <w:jc w:val="center"/>
              <w:rPr>
                <w:rFonts w:hint="default" w:ascii="Times New Roman" w:hAnsi="Times New Roman" w:eastAsia="仿宋_GB2312" w:cs="Times New Roman"/>
                <w:b/>
                <w:bCs/>
                <w:kern w:val="0"/>
                <w:sz w:val="21"/>
                <w:szCs w:val="21"/>
                <w:lang w:bidi="ar-SA"/>
              </w:rPr>
            </w:pPr>
            <w:r>
              <w:rPr>
                <w:rFonts w:hint="default" w:ascii="Times New Roman" w:hAnsi="Times New Roman" w:eastAsia="仿宋_GB2312" w:cs="Times New Roman"/>
                <w:b/>
                <w:bCs/>
                <w:kern w:val="0"/>
                <w:sz w:val="21"/>
                <w:szCs w:val="21"/>
                <w:lang w:bidi="ar-SA"/>
              </w:rPr>
              <w:t>市级局</w:t>
            </w:r>
          </w:p>
        </w:tc>
        <w:tc>
          <w:tcPr>
            <w:tcW w:w="113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监督抽检</w:t>
            </w:r>
          </w:p>
        </w:tc>
        <w:tc>
          <w:tcPr>
            <w:tcW w:w="21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1．抽检品种：辖区内中型餐饮单位餐饮食品、地方特色食品、市售食用农产品抽检。</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2．自选品种和项目：应结合当地实际并以问题为导向，经省级局予以确定或确认后实施。</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3．食用农产品抽检应完成指定的必检品种和必检项目，可选项目不应少于2个。</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1．负责辖区内中型餐饮单位餐饮食品、地方特色食品、市售食用农产品抽检，重点对当地中小型食品经营环节和中小型农产品批发市场开展抽</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检。</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2．按省级局统一安排，可对辖区内在产获证企业开展抽检。</w:t>
            </w:r>
          </w:p>
        </w:tc>
        <w:tc>
          <w:tcPr>
            <w:tcW w:w="17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全年均衡开展任务。每月有抽检、有监督检查。市级食用农产品抽检根据当地农产品交易场所数量、消费量和农产品产销季节特点等确定。市级专项主要根据监管执法需要、学校食堂监管、群众投诉举报等确定。</w:t>
            </w:r>
          </w:p>
        </w:tc>
        <w:tc>
          <w:tcPr>
            <w:tcW w:w="29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重点对当地批发市场销售的食用农产品，当地学校、幼儿园食堂及配餐公司的餐饮食品等进行抽检。</w:t>
            </w:r>
          </w:p>
        </w:tc>
        <w:tc>
          <w:tcPr>
            <w:tcW w:w="25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1．统筹辖区食品生产经营企业开展抽检工作。在生产企业全覆盖的基础上，避免对中央转移支付和省级局任务已覆盖的当地获证食品生产企业生产的食品进行重复抽检。</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2．配合上级市场监管部门组织实施的食品安全抽样检验工作。</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3．按规定做好陪同抽样和监督检查工作。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0" w:type="dxa"/>
            <w:tcBorders>
              <w:top w:val="single" w:color="auto" w:sz="4" w:space="0"/>
              <w:left w:val="single" w:color="auto" w:sz="4" w:space="0"/>
              <w:bottom w:val="single" w:color="auto" w:sz="4" w:space="0"/>
              <w:right w:val="single" w:color="auto" w:sz="4" w:space="0"/>
            </w:tcBorders>
            <w:noWrap/>
            <w:vAlign w:val="center"/>
          </w:tcPr>
          <w:p>
            <w:pPr>
              <w:pStyle w:val="2"/>
              <w:spacing w:line="300" w:lineRule="exact"/>
              <w:jc w:val="center"/>
              <w:rPr>
                <w:rFonts w:hint="default" w:ascii="Times New Roman" w:hAnsi="Times New Roman" w:eastAsia="仿宋_GB2312" w:cs="Times New Roman"/>
                <w:b/>
                <w:bCs/>
                <w:kern w:val="0"/>
                <w:sz w:val="21"/>
                <w:szCs w:val="21"/>
                <w:lang w:bidi="ar-SA"/>
              </w:rPr>
            </w:pPr>
            <w:r>
              <w:rPr>
                <w:rFonts w:hint="default" w:ascii="Times New Roman" w:hAnsi="Times New Roman" w:eastAsia="仿宋_GB2312" w:cs="Times New Roman"/>
                <w:b/>
                <w:bCs/>
                <w:kern w:val="0"/>
                <w:sz w:val="21"/>
                <w:szCs w:val="21"/>
                <w:lang w:bidi="ar-SA"/>
              </w:rPr>
              <w:t>县级局</w:t>
            </w:r>
          </w:p>
        </w:tc>
        <w:tc>
          <w:tcPr>
            <w:tcW w:w="113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监督抽检</w:t>
            </w:r>
          </w:p>
        </w:tc>
        <w:tc>
          <w:tcPr>
            <w:tcW w:w="21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抽检品种：按照上级市场监管部门要求，结合本地实际，做好本辖区食品抽检。重点对当地销售的食用农产品（除批发市场外），餐饮食品（除学校、幼儿园食堂及集体用餐配送单位外），以及当地“三小”（小作坊、小摊贩、小餐饮）食品。</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2．检验项目：食用农产品抽检应完成指定的必检品种和必检项目，可选项目不应少于2个。</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负责辖区市售食用农产品和“三小”食品抽检，重点对当地小作坊、小型餐饮单位和小型农贸市场等开展抽检。</w:t>
            </w:r>
          </w:p>
        </w:tc>
        <w:tc>
          <w:tcPr>
            <w:tcW w:w="17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全年均衡开展“四级”任务。根据当地“三小”和餐饮单位数量、消费量和季节特点等因素确定抽样频次和批次开展抽检。</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对食用农产品要合理安排，每月有抽检、有监督检查。</w:t>
            </w:r>
          </w:p>
        </w:tc>
        <w:tc>
          <w:tcPr>
            <w:tcW w:w="29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right" w:pos="1990"/>
              </w:tabs>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当地城乡结合部、农村地区的农贸市场、商场、超市、便利店、小食杂店等。</w:t>
            </w:r>
          </w:p>
        </w:tc>
        <w:tc>
          <w:tcPr>
            <w:tcW w:w="25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1．统筹辖区食品生产经营企业开展抽检工作。在生产企业全覆盖的基础上，避免对中央转移支付、省级局和市级局任务已覆盖的当地获证食品生产企业生产的食品进行重复抽检。</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2．配合上级市场监管部门组织实施食品安全抽样检验工作。</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3．按规定做好陪同抽样和监督检查工作。</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bCs w:val="0"/>
          <w:sz w:val="32"/>
          <w:szCs w:val="32"/>
          <w:lang w:val="en-US" w:eastAsia="zh-CN" w:bidi="ar-SA"/>
        </w:rPr>
      </w:pPr>
      <w:r>
        <w:rPr>
          <w:rFonts w:hint="default" w:ascii="Times New Roman" w:hAnsi="Times New Roman" w:eastAsia="黑体" w:cs="Times New Roman"/>
          <w:b w:val="0"/>
          <w:bCs w:val="0"/>
          <w:sz w:val="32"/>
          <w:szCs w:val="32"/>
          <w:lang w:bidi="ar-SA"/>
        </w:rPr>
        <w:t>附件</w:t>
      </w:r>
      <w:r>
        <w:rPr>
          <w:rFonts w:hint="default" w:ascii="Times New Roman" w:hAnsi="Times New Roman" w:eastAsia="黑体" w:cs="Times New Roman"/>
          <w:b w:val="0"/>
          <w:bCs w:val="0"/>
          <w:sz w:val="32"/>
          <w:szCs w:val="32"/>
          <w:lang w:val="en-US" w:eastAsia="zh-CN" w:bidi="ar-SA"/>
        </w:rPr>
        <w:t>3</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小标宋简体" w:cs="Times New Roman"/>
          <w:sz w:val="44"/>
          <w:lang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lang w:bidi="ar-SA"/>
        </w:rPr>
      </w:pPr>
      <w:r>
        <w:rPr>
          <w:rFonts w:hint="default" w:ascii="Times New Roman" w:hAnsi="Times New Roman" w:eastAsia="方正小标宋简体" w:cs="Times New Roman"/>
          <w:sz w:val="44"/>
          <w:lang w:bidi="ar-SA"/>
        </w:rPr>
        <w:t>巴中市2023年食品安全省级常规抽检品种、批次和项目表</w:t>
      </w:r>
    </w:p>
    <w:p>
      <w:pPr>
        <w:jc w:val="center"/>
        <w:rPr>
          <w:rFonts w:hint="default" w:ascii="Times New Roman" w:hAnsi="Times New Roman" w:cs="Times New Roman"/>
        </w:rPr>
      </w:pPr>
    </w:p>
    <w:tbl>
      <w:tblPr>
        <w:tblStyle w:val="5"/>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22"/>
        <w:gridCol w:w="67"/>
        <w:gridCol w:w="916"/>
        <w:gridCol w:w="10"/>
        <w:gridCol w:w="979"/>
        <w:gridCol w:w="13"/>
        <w:gridCol w:w="962"/>
        <w:gridCol w:w="30"/>
        <w:gridCol w:w="993"/>
        <w:gridCol w:w="12"/>
        <w:gridCol w:w="510"/>
        <w:gridCol w:w="435"/>
        <w:gridCol w:w="8430"/>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blHeader/>
          <w:jc w:val="center"/>
        </w:trPr>
        <w:tc>
          <w:tcPr>
            <w:tcW w:w="3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kern w:val="0"/>
                <w:sz w:val="18"/>
                <w:szCs w:val="18"/>
                <w:lang w:bidi="ar-SA"/>
              </w:rPr>
            </w:pPr>
            <w:r>
              <w:rPr>
                <w:rFonts w:hint="default" w:ascii="Times New Roman" w:hAnsi="Times New Roman" w:eastAsia="仿宋_GB2312" w:cs="Times New Roman"/>
                <w:b/>
                <w:kern w:val="0"/>
                <w:sz w:val="18"/>
                <w:szCs w:val="18"/>
                <w:lang w:bidi="ar-SA"/>
              </w:rPr>
              <w:t>序号</w:t>
            </w:r>
          </w:p>
        </w:tc>
        <w:tc>
          <w:tcPr>
            <w:tcW w:w="9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kern w:val="0"/>
                <w:sz w:val="18"/>
                <w:szCs w:val="18"/>
                <w:lang w:bidi="ar-SA"/>
              </w:rPr>
            </w:pPr>
            <w:r>
              <w:rPr>
                <w:rFonts w:hint="default" w:ascii="Times New Roman" w:hAnsi="Times New Roman" w:eastAsia="仿宋_GB2312" w:cs="Times New Roman"/>
                <w:b/>
                <w:kern w:val="0"/>
                <w:sz w:val="18"/>
                <w:szCs w:val="18"/>
                <w:lang w:bidi="ar-SA"/>
              </w:rPr>
              <w:t>食品大类（一级）</w:t>
            </w: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sz w:val="18"/>
                <w:szCs w:val="18"/>
                <w:lang w:bidi="ar-SA"/>
              </w:rPr>
            </w:pPr>
            <w:r>
              <w:rPr>
                <w:rFonts w:hint="default" w:ascii="Times New Roman" w:hAnsi="Times New Roman" w:eastAsia="仿宋_GB2312" w:cs="Times New Roman"/>
                <w:b/>
                <w:kern w:val="0"/>
                <w:sz w:val="18"/>
                <w:szCs w:val="18"/>
                <w:lang w:bidi="ar-SA"/>
              </w:rPr>
              <w:t>食品亚类（二级）</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sz w:val="18"/>
                <w:szCs w:val="18"/>
                <w:lang w:bidi="ar-SA"/>
              </w:rPr>
            </w:pPr>
            <w:r>
              <w:rPr>
                <w:rFonts w:hint="default" w:ascii="Times New Roman" w:hAnsi="Times New Roman" w:eastAsia="仿宋_GB2312" w:cs="Times New Roman"/>
                <w:b/>
                <w:kern w:val="0"/>
                <w:sz w:val="18"/>
                <w:szCs w:val="18"/>
                <w:lang w:bidi="ar-SA"/>
              </w:rPr>
              <w:t>食品品种</w:t>
            </w:r>
            <w:r>
              <w:rPr>
                <w:rFonts w:hint="default" w:ascii="Times New Roman" w:hAnsi="Times New Roman" w:eastAsia="仿宋_GB2312" w:cs="Times New Roman"/>
                <w:b/>
                <w:kern w:val="0"/>
                <w:sz w:val="18"/>
                <w:szCs w:val="18"/>
                <w:lang w:bidi="ar-SA"/>
              </w:rPr>
              <w:br w:type="textWrapping"/>
            </w:r>
            <w:r>
              <w:rPr>
                <w:rFonts w:hint="default" w:ascii="Times New Roman" w:hAnsi="Times New Roman" w:eastAsia="仿宋_GB2312" w:cs="Times New Roman"/>
                <w:b/>
                <w:kern w:val="0"/>
                <w:sz w:val="18"/>
                <w:szCs w:val="18"/>
                <w:lang w:bidi="ar-SA"/>
              </w:rPr>
              <w:t>（三级）</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sz w:val="18"/>
                <w:szCs w:val="18"/>
                <w:lang w:bidi="ar-SA"/>
              </w:rPr>
            </w:pPr>
            <w:r>
              <w:rPr>
                <w:rFonts w:hint="default" w:ascii="Times New Roman" w:hAnsi="Times New Roman" w:eastAsia="仿宋_GB2312" w:cs="Times New Roman"/>
                <w:b/>
                <w:kern w:val="0"/>
                <w:sz w:val="18"/>
                <w:szCs w:val="18"/>
                <w:lang w:bidi="ar-SA"/>
              </w:rPr>
              <w:t>食品细类</w:t>
            </w:r>
            <w:r>
              <w:rPr>
                <w:rFonts w:hint="default" w:ascii="Times New Roman" w:hAnsi="Times New Roman" w:eastAsia="仿宋_GB2312" w:cs="Times New Roman"/>
                <w:b/>
                <w:kern w:val="0"/>
                <w:sz w:val="18"/>
                <w:szCs w:val="18"/>
                <w:lang w:bidi="ar-SA"/>
              </w:rPr>
              <w:br w:type="textWrapping"/>
            </w:r>
            <w:r>
              <w:rPr>
                <w:rFonts w:hint="default" w:ascii="Times New Roman" w:hAnsi="Times New Roman" w:eastAsia="仿宋_GB2312" w:cs="Times New Roman"/>
                <w:b/>
                <w:kern w:val="0"/>
                <w:sz w:val="18"/>
                <w:szCs w:val="18"/>
                <w:lang w:bidi="ar-SA"/>
              </w:rPr>
              <w:t>（四级）</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kern w:val="0"/>
                <w:sz w:val="18"/>
                <w:szCs w:val="18"/>
                <w:lang w:bidi="ar-SA"/>
              </w:rPr>
            </w:pPr>
            <w:r>
              <w:rPr>
                <w:rFonts w:hint="default" w:ascii="Times New Roman" w:hAnsi="Times New Roman" w:eastAsia="仿宋_GB2312" w:cs="Times New Roman"/>
                <w:b/>
                <w:kern w:val="0"/>
                <w:sz w:val="18"/>
                <w:szCs w:val="18"/>
                <w:lang w:bidi="ar-SA"/>
              </w:rPr>
              <w:t>风险等级</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kern w:val="0"/>
                <w:sz w:val="18"/>
                <w:szCs w:val="18"/>
                <w:lang w:bidi="ar-SA"/>
              </w:rPr>
            </w:pPr>
            <w:r>
              <w:rPr>
                <w:rFonts w:hint="default" w:ascii="Times New Roman" w:hAnsi="Times New Roman" w:eastAsia="仿宋_GB2312" w:cs="Times New Roman"/>
                <w:b/>
                <w:kern w:val="0"/>
                <w:sz w:val="18"/>
                <w:szCs w:val="18"/>
                <w:lang w:bidi="ar-SA"/>
              </w:rPr>
              <w:t>批次</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kern w:val="0"/>
                <w:sz w:val="18"/>
                <w:szCs w:val="18"/>
                <w:lang w:bidi="ar-SA"/>
              </w:rPr>
            </w:pPr>
            <w:r>
              <w:rPr>
                <w:rFonts w:hint="default" w:ascii="Times New Roman" w:hAnsi="Times New Roman" w:eastAsia="仿宋_GB2312" w:cs="Times New Roman"/>
                <w:b/>
                <w:kern w:val="0"/>
                <w:sz w:val="18"/>
                <w:szCs w:val="18"/>
                <w:lang w:bidi="ar-SA"/>
              </w:rPr>
              <w:t>抽检项目</w:t>
            </w:r>
            <w:r>
              <w:rPr>
                <w:rFonts w:hint="default" w:ascii="Times New Roman" w:hAnsi="Times New Roman" w:eastAsia="仿宋_GB2312" w:cs="Times New Roman"/>
                <w:b/>
                <w:kern w:val="0"/>
                <w:sz w:val="18"/>
                <w:szCs w:val="18"/>
                <w:vertAlign w:val="superscript"/>
                <w:lang w:bidi="ar-SA"/>
              </w:rPr>
              <w:t>a</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kern w:val="0"/>
                <w:sz w:val="18"/>
                <w:szCs w:val="18"/>
                <w:lang w:bidi="ar-SA"/>
              </w:rPr>
            </w:pPr>
            <w:r>
              <w:rPr>
                <w:rFonts w:hint="default" w:ascii="Times New Roman" w:hAnsi="Times New Roman" w:eastAsia="仿宋_GB2312" w:cs="Times New Roman"/>
                <w:b/>
                <w:kern w:val="0"/>
                <w:sz w:val="18"/>
                <w:szCs w:val="18"/>
                <w:lang w:bidi="ar-SA"/>
              </w:rPr>
              <w:t>检验项目数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jc w:val="center"/>
        </w:trPr>
        <w:tc>
          <w:tcPr>
            <w:tcW w:w="4814" w:type="dxa"/>
            <w:gridSpan w:val="11"/>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kern w:val="0"/>
                <w:sz w:val="18"/>
                <w:szCs w:val="18"/>
                <w:lang w:bidi="ar-SA"/>
              </w:rPr>
            </w:pPr>
            <w:r>
              <w:rPr>
                <w:rFonts w:hint="default" w:ascii="Times New Roman" w:hAnsi="Times New Roman" w:eastAsia="仿宋_GB2312" w:cs="Times New Roman"/>
                <w:b/>
                <w:kern w:val="0"/>
                <w:sz w:val="18"/>
                <w:szCs w:val="18"/>
                <w:lang w:bidi="ar-SA"/>
              </w:rPr>
              <w:t>总计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kern w:val="0"/>
                <w:sz w:val="18"/>
                <w:szCs w:val="18"/>
                <w:lang w:bidi="ar-SA"/>
              </w:rPr>
            </w:pPr>
            <w:r>
              <w:rPr>
                <w:rFonts w:hint="default" w:ascii="Times New Roman" w:hAnsi="Times New Roman" w:eastAsia="仿宋_GB2312" w:cs="Times New Roman"/>
                <w:b/>
                <w:kern w:val="0"/>
                <w:sz w:val="18"/>
                <w:szCs w:val="18"/>
                <w:lang w:bidi="ar-SA"/>
              </w:rPr>
              <w:t>756</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kern w:val="0"/>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kern w:val="0"/>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1</w:t>
            </w:r>
          </w:p>
        </w:tc>
        <w:tc>
          <w:tcPr>
            <w:tcW w:w="916" w:type="dxa"/>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粮食加工品</w:t>
            </w: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大米</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大米</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大米</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铅(以Pb计)、镉(以Cd计)、无机砷(以As计)、苯并[a]芘、黄曲霉毒素B₁</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小麦粉</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小麦粉</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小麦粉</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4</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镉(以Cd计)、苯并[a]芘、玉米赤霉烯酮、脱氧雪腐镱刀菌烯醇、赭曲霉毒素A、黄曲霉毒素B 、过氧化苯甲酰、偶氮甲酰胺</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挂面</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挂面</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挂面</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铅（以Pb计）、脱氢乙酸及其钠盐（以脱氢乙酸计）、黄曲霉毒素B</w:t>
            </w:r>
            <w:r>
              <w:rPr>
                <w:rFonts w:hint="default" w:ascii="Times New Roman" w:hAnsi="Times New Roman" w:eastAsia="仿宋_GB2312" w:cs="Times New Roman"/>
                <w:sz w:val="18"/>
                <w:szCs w:val="18"/>
                <w:vertAlign w:val="subscript"/>
                <w:lang w:bidi="ar-SA"/>
              </w:rPr>
              <w:t>1</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8"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其他粮食加工品</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谷物加工品</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谷物加工品</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铅（以Pb计）、黄曲霉毒素B</w:t>
            </w:r>
            <w:r>
              <w:rPr>
                <w:rFonts w:hint="default" w:ascii="Times New Roman" w:hAnsi="Times New Roman" w:eastAsia="仿宋_GB2312" w:cs="Times New Roman"/>
                <w:sz w:val="18"/>
                <w:szCs w:val="18"/>
                <w:vertAlign w:val="subscript"/>
                <w:lang w:bidi="ar-SA"/>
              </w:rPr>
              <w:t>1、</w:t>
            </w:r>
            <w:r>
              <w:rPr>
                <w:rFonts w:hint="default" w:ascii="Times New Roman" w:hAnsi="Times New Roman" w:eastAsia="仿宋_GB2312" w:cs="Times New Roman"/>
                <w:sz w:val="18"/>
                <w:szCs w:val="18"/>
                <w:lang w:bidi="ar-SA"/>
              </w:rPr>
              <w:t>镉（以Cd计）</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9"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谷物碾磨加工品</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玉米粉（片、渣）</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黄曲霉毒素 B1、赭曲霉毒素 A、玉米赤霉烯酮、</w:t>
            </w:r>
            <w:r>
              <w:rPr>
                <w:rFonts w:hint="default" w:ascii="Times New Roman" w:hAnsi="Times New Roman" w:eastAsia="仿宋_GB2312" w:cs="Times New Roman"/>
                <w:sz w:val="18"/>
                <w:szCs w:val="18"/>
                <w:lang w:bidi="ar-SA"/>
              </w:rPr>
              <w:t>苯并[a]芘</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米粉</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铅(以Pb计)、镉(以Cd计)、总汞(以Hg计)、无机砷(以As计)、苯并[a]芘</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其他谷物碾磨加工品</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铅（以 Pb 计）、铬（以 Cr 计）、赭曲霉毒素 A</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谷物粉类制成品</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生湿面制品</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铅（以Pb计）、苯甲酸及其钠盐（以苯甲酸计）、山梨酸及其钾盐（以山梨酸计）、脱氢乙酸及其钠盐（以脱氢乙酸计）二氧化硫残流量</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发酵面制品</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color w:val="000000"/>
                <w:kern w:val="0"/>
                <w:sz w:val="18"/>
                <w:szCs w:val="18"/>
                <w:lang w:bidi="ar-SA"/>
              </w:rPr>
              <w:t>苯甲酸及其钠盐（以苯甲酸计）、山梨酸及其钾盐（以山梨酸计）、脱氢乙酸及其钠盐（以脱氢乙酸计）、糖精钠（以糖精计）、菌落总数、大肠菌群、沙门氏菌、金黄色葡萄球菌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5"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米粉制品</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苯甲酸及其钠盐（以苯甲酸计）、山梨酸及其钾盐（以山梨酸计）、脱氢乙酸及其钠盐（以脱氢乙酸计）、二氧化硫残留量、菌落总数、大肠菌群、沙门氏菌、金黄色葡萄球菌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5"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其他谷物粉类制成品</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sz w:val="18"/>
                <w:szCs w:val="18"/>
                <w:lang w:bidi="ar-SA"/>
              </w:rPr>
              <w:t>黄曲霉毒素B</w:t>
            </w:r>
            <w:r>
              <w:rPr>
                <w:rFonts w:hint="default" w:ascii="Times New Roman" w:hAnsi="Times New Roman" w:eastAsia="仿宋_GB2312" w:cs="Times New Roman"/>
                <w:sz w:val="18"/>
                <w:szCs w:val="18"/>
                <w:vertAlign w:val="subscript"/>
                <w:lang w:bidi="ar-SA"/>
              </w:rPr>
              <w:t>1</w:t>
            </w:r>
            <w:r>
              <w:rPr>
                <w:rFonts w:hint="default" w:ascii="Times New Roman" w:hAnsi="Times New Roman" w:eastAsia="仿宋_GB2312" w:cs="Times New Roman"/>
                <w:color w:val="000000"/>
                <w:kern w:val="0"/>
                <w:sz w:val="18"/>
                <w:szCs w:val="18"/>
                <w:lang w:bidi="ar-SA"/>
              </w:rPr>
              <w:t>、苯甲酸及其钠盐（以苯甲酸计）、山梨酸及其钾盐（以山梨酸计）、脱氢乙酸及其钠盐（以脱氢乙酸计）、菌落总数、大肠菌群、沙门氏菌、金黄色葡萄球菌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b/>
                <w:bCs/>
                <w:sz w:val="18"/>
                <w:szCs w:val="18"/>
                <w:lang w:bidi="ar-SA"/>
              </w:rPr>
              <w:t>40</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2</w:t>
            </w:r>
          </w:p>
        </w:tc>
        <w:tc>
          <w:tcPr>
            <w:tcW w:w="916" w:type="dxa"/>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食用油、油脂及其制品</w:t>
            </w:r>
          </w:p>
        </w:tc>
        <w:tc>
          <w:tcPr>
            <w:tcW w:w="989"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食用植物油（含煎炸用油）</w:t>
            </w:r>
          </w:p>
        </w:tc>
        <w:tc>
          <w:tcPr>
            <w:tcW w:w="975"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食用植物油（半精炼、全精炼）</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花生油</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酸值/酸价、过氧化值、黄曲霉毒素 B1、铅（以 Pb 计）、苯并[a]芘、溶剂残留量、特丁基对苯二酚（TBHQ）</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玉米油</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酸值/酸价、过氧化值、黄曲霉毒素B₁、铅(以Pb计)、苯并[a]芘、特丁基对苯二酚(TBHQ)</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芝麻油</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3</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酸值/酸价、过氧化值、铅(以Pb计)、苯并[a]芘、溶剂残留量、乙基麦芽酚</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橄榄油、油橄榄果渣油</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3</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酸值/酸价、过氧化值、溶剂残留量、特丁基对苯二酚（TBHQ）、</w:t>
            </w:r>
            <w:r>
              <w:rPr>
                <w:rFonts w:hint="default" w:ascii="Times New Roman" w:hAnsi="Times New Roman" w:eastAsia="仿宋_GB2312" w:cs="Times New Roman"/>
                <w:sz w:val="18"/>
                <w:szCs w:val="18"/>
                <w:lang w:bidi="ar-SA"/>
              </w:rPr>
              <w:t>铅（以Pb计）</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菜籽油</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14</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酸值/酸价、过氧化值、铅(以Pb计)、苯并[a]芘、溶剂残留量、特丁基对苯二酚(TBHQ)、乙 基麦芽酚</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大豆油</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4</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酸值</w:t>
            </w:r>
            <w:r>
              <w:rPr>
                <w:rFonts w:hint="default" w:ascii="Times New Roman" w:hAnsi="Times New Roman" w:eastAsia="仿宋_GB2312" w:cs="Times New Roman"/>
                <w:sz w:val="18"/>
                <w:szCs w:val="18"/>
                <w:lang w:bidi="ar-SA"/>
              </w:rPr>
              <w:t>/酸价、过氧化值、苯并[a]芘、溶剂残留量、特丁基对苯二酚（TBHQ）</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食用植物调和油</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3</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酸价、过氧化值、苯并[a]芘、</w:t>
            </w:r>
            <w:r>
              <w:rPr>
                <w:rFonts w:hint="default" w:ascii="Times New Roman" w:hAnsi="Times New Roman" w:eastAsia="仿宋_GB2312" w:cs="Times New Roman"/>
                <w:sz w:val="18"/>
                <w:szCs w:val="18"/>
                <w:lang w:bidi="ar-SA"/>
              </w:rPr>
              <w:t>铅(以Pb计)、</w:t>
            </w:r>
            <w:r>
              <w:rPr>
                <w:rFonts w:hint="default" w:ascii="Times New Roman" w:hAnsi="Times New Roman" w:eastAsia="仿宋_GB2312" w:cs="Times New Roman"/>
                <w:color w:val="000000"/>
                <w:kern w:val="0"/>
                <w:sz w:val="18"/>
                <w:szCs w:val="18"/>
                <w:lang w:bidi="ar-SA"/>
              </w:rPr>
              <w:t>溶剂残留量、特丁基对苯二酚（TBHQ）、乙基麦芽酚</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油菜籽油</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3</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酸值/酸价、过氧化值、铅（以 Pb 计）、苯并[a]芘、溶剂残留量、特丁基对苯二酚（TBHQ）</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9"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煎炸过程用油（餐饮</w:t>
            </w:r>
          </w:p>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环节）</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煎炸过程</w:t>
            </w:r>
          </w:p>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用油</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酸价、极性组分</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1"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b/>
                <w:bCs/>
                <w:sz w:val="18"/>
                <w:szCs w:val="18"/>
                <w:lang w:bidi="ar-SA"/>
              </w:rPr>
              <w:t>45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1"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3</w:t>
            </w:r>
          </w:p>
        </w:tc>
        <w:tc>
          <w:tcPr>
            <w:tcW w:w="91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调味品</w:t>
            </w: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酱油</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酱油</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酱油</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3</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氨基酸态氮、全氮(以氮计)、铵盐(以占氨基酸态氮的百分比计)、苯甲酸及其钠盐(以苯甲 酸计)、山梨酸及其钾盐(以山梨酸计)、脱氢乙酸及其钠盐(以脱氢乙酸计)、对羟基苯甲酸 酯类及其钠盐(以对羟基苯甲酸计)、防腐剂混合使用时各自用量占其最大使用量的比例之和、糖精钠(以糖精计)、三氯蔗糖、菌落总数、大肠菌群</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食醋</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食醋</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食醋</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3</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氨基酸态氮(以氮计)、苯甲酸及其钠盐(以苯甲酸计)、山梨酸及其钾盐(以山梨酸计)、脱氢乙酸及其钠盐(以脱氢乙酸计)、糖精钠(以糖精计)、甜蜜素(以环己基氨基磺酸计)、三氯蔗糖</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2"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酱类</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酿造酱</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黄豆酱、甜面酱等</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氨基酸态氮、黄曲霉毒素B₁、苯甲酸及其钠盐(以苯甲酸计)、山梨酸及其钾盐(以山梨酸计)  、脱氢乙酸及其钠盐(以脱氢乙酸计)、防腐剂混合使用时各自用量占其最大使用量的比例之和 、糖精钠(以糖精计)、三氯蔗糖、大肠菌群</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3"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调味料酒</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调味料酒</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料酒</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3</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氨基酸态氮(以氮计)、苯甲酸及其钠盐(以苯甲酸计)、山梨酸及其钾盐(以山梨酸计)、脱 氢乙酸及其钠盐(以脱氢乙酸计)、糖精钠(以糖精计)、甜蜜素(以环己基氨基磺酸计)、三 氯蔗糖</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2"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香辛料类</w:t>
            </w:r>
          </w:p>
        </w:tc>
        <w:tc>
          <w:tcPr>
            <w:tcW w:w="975"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香辛料类</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pacing w:val="-20"/>
                <w:sz w:val="18"/>
                <w:szCs w:val="18"/>
                <w:lang w:bidi="ar-SA"/>
              </w:rPr>
              <w:t>香辛料调味油</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酸价/酸值、过氧化值、铅（以 Pb 计）</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8"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pacing w:val="-20"/>
                <w:kern w:val="0"/>
                <w:sz w:val="18"/>
                <w:szCs w:val="18"/>
                <w:lang w:bidi="ar-SA"/>
              </w:rPr>
              <w:t>辣椒、花椒、辣椒粉、花椒粉</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3</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铅(以Pb计)、罗丹明B、苏丹红I-IV、脱氢乙酸及其钠盐(以脱氢乙酸计)、二氧化硫残留量 、沙门氏菌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其他香辛料调味品</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3</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铅(以Pb计)、脱氢乙酸及其钠盐(以脱氢乙酸计)、二氧化硫残留量、丙溴磷、氯氰菊酯和高效氯氰菊酯、多菌灵、沙门氏菌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6"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调味料</w:t>
            </w:r>
          </w:p>
        </w:tc>
        <w:tc>
          <w:tcPr>
            <w:tcW w:w="975" w:type="dxa"/>
            <w:gridSpan w:val="2"/>
            <w:vMerge w:val="restart"/>
            <w:tcBorders>
              <w:top w:val="single" w:color="000000" w:sz="8" w:space="0"/>
              <w:left w:val="single" w:color="000000" w:sz="8" w:space="0"/>
              <w:bottom w:val="nil"/>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固体复合调味料</w:t>
            </w:r>
          </w:p>
        </w:tc>
        <w:tc>
          <w:tcPr>
            <w:tcW w:w="1035" w:type="dxa"/>
            <w:gridSpan w:val="3"/>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鸡粉、鸡精调味料</w:t>
            </w:r>
          </w:p>
        </w:tc>
        <w:tc>
          <w:tcPr>
            <w:tcW w:w="510"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一般</w:t>
            </w:r>
          </w:p>
        </w:tc>
        <w:tc>
          <w:tcPr>
            <w:tcW w:w="435"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3</w:t>
            </w:r>
          </w:p>
        </w:tc>
        <w:tc>
          <w:tcPr>
            <w:tcW w:w="8430" w:type="dxa"/>
            <w:tcBorders>
              <w:top w:val="single" w:color="000000" w:sz="8" w:space="0"/>
              <w:left w:val="single" w:color="000000" w:sz="8" w:space="0"/>
              <w:bottom w:val="single" w:color="auto" w:sz="4"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谷氨酸钠、呈味核苷酸二钠、铅(以Pb计)、糖精钠(以糖精计)、甜蜜素(以环已基氨基磺酸 计)、菌落总数、大肠菌群</w:t>
            </w:r>
          </w:p>
        </w:tc>
        <w:tc>
          <w:tcPr>
            <w:tcW w:w="686"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snapToGrid/>
              <w:spacing w:line="280" w:lineRule="exact"/>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其他固体调味料</w:t>
            </w:r>
          </w:p>
        </w:tc>
        <w:tc>
          <w:tcPr>
            <w:tcW w:w="510"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snapToGrid/>
              <w:spacing w:line="280" w:lineRule="exact"/>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一般</w:t>
            </w:r>
          </w:p>
        </w:tc>
        <w:tc>
          <w:tcPr>
            <w:tcW w:w="435"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snapToGrid/>
              <w:spacing w:line="280" w:lineRule="exact"/>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c>
          <w:tcPr>
            <w:tcW w:w="8430" w:type="dxa"/>
            <w:tcBorders>
              <w:top w:val="single" w:color="auto" w:sz="4"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adjustRightInd w:val="0"/>
              <w:snapToGrid/>
              <w:spacing w:line="280" w:lineRule="exact"/>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铅(以Pb计)、苏丹红I-IV、器粟碱、吗啡、可待因、那可丁、苯甲酸及其钠盐(以苯甲酸计)  、山梨酸及其钾盐(以山梨酸计)、脱氢乙酸及其钠盐(以脱氢乙酸计)、防腐剂混合使用时各 自用量占其最大使用量的比例之和、糖精钠(以糖精计)、甜蜜素(以环己基氨基磺酸计)、阿 斯巴甜、二氧化硫残留量</w:t>
            </w:r>
          </w:p>
        </w:tc>
        <w:tc>
          <w:tcPr>
            <w:tcW w:w="686"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调味料</w:t>
            </w:r>
          </w:p>
        </w:tc>
        <w:tc>
          <w:tcPr>
            <w:tcW w:w="975"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半固体复合调味料</w:t>
            </w:r>
          </w:p>
        </w:tc>
        <w:tc>
          <w:tcPr>
            <w:tcW w:w="1035" w:type="dxa"/>
            <w:gridSpan w:val="3"/>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left="0" w:firstLine="270" w:firstLineChars="150"/>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辣椒酱</w:t>
            </w:r>
          </w:p>
        </w:tc>
        <w:tc>
          <w:tcPr>
            <w:tcW w:w="51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8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一般</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3</w:t>
            </w:r>
          </w:p>
        </w:tc>
        <w:tc>
          <w:tcPr>
            <w:tcW w:w="8430" w:type="dxa"/>
            <w:tcBorders>
              <w:top w:val="single" w:color="000000" w:sz="8" w:space="0"/>
              <w:left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茉甲酸及其钠盐(以苯甲酸计)、山梨酸及其钾盐(以山梨酸计)、脱氢乙酸及其钠盐(以脱氢 乙酸计)、防腐剂混合使用时各自用量占其最大使用量的比例之和、甜蜜素(以环己基氨基磺酸 计)、二氧化硫残留量</w:t>
            </w:r>
          </w:p>
        </w:tc>
        <w:tc>
          <w:tcPr>
            <w:tcW w:w="686"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left="0"/>
              <w:jc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火锅底料、</w:t>
            </w:r>
          </w:p>
          <w:p>
            <w:pPr>
              <w:keepNext w:val="0"/>
              <w:keepLines w:val="0"/>
              <w:pageBreakBefore w:val="0"/>
              <w:widowControl w:val="0"/>
              <w:kinsoku/>
              <w:wordWrap/>
              <w:overflowPunct/>
              <w:topLinePunct w:val="0"/>
              <w:autoSpaceDE w:val="0"/>
              <w:autoSpaceDN w:val="0"/>
              <w:bidi w:val="0"/>
              <w:adjustRightInd w:val="0"/>
              <w:snapToGrid/>
              <w:spacing w:line="280" w:lineRule="exact"/>
              <w:ind w:left="0"/>
              <w:jc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麻辣烫底料</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8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10</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铅(以Pb计)、嚣粟碱、吗啡、可待因、那可丁、苯甲酸及其钠盐(以苯甲酸计)、山梨酸及其钾盐(以山梨酸计)、脱氢乙酸及其钠盐(以脱氢乙酸计)、防腐剂混合使用时各自用量占其最大使用量的比例之和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7"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left="0"/>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其他半固体调味料</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8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铅(以Pb计)、罗丹明B、罂粟碱、吗啡、可待因、那可丁、苯甲酸及其钠盐(以苯甲酸计)  山梨酸及其钾盐(以山梨酸计)、脱氢乙酸及其钠盐(以脱氢乙酸计)、防腐剂混合使用时各自用量占其最大使用量的比例之和、甜蜜素(以环己基氨基磺酸计)</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2"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液体复合调味料</w:t>
            </w:r>
          </w:p>
        </w:tc>
        <w:tc>
          <w:tcPr>
            <w:tcW w:w="1035" w:type="dxa"/>
            <w:gridSpan w:val="3"/>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蚝油、虾油、鱼露</w:t>
            </w:r>
          </w:p>
        </w:tc>
        <w:tc>
          <w:tcPr>
            <w:tcW w:w="510"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一般</w:t>
            </w:r>
          </w:p>
        </w:tc>
        <w:tc>
          <w:tcPr>
            <w:tcW w:w="435"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３</w:t>
            </w:r>
          </w:p>
        </w:tc>
        <w:tc>
          <w:tcPr>
            <w:tcW w:w="8430"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left="0"/>
              <w:jc w:val="left"/>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氨基酸态氮、苯甲酸及其钠盐(以苯甲酸计)、山梨酸及其钾盐(以山梨酸计)、脱氢乙酸及其 钠盐(以脱氢乙酸计)、防腐剂混合使用时各自用量占其最大使用量的比例之和、菌落总数、大肠菌群</w:t>
            </w:r>
          </w:p>
        </w:tc>
        <w:tc>
          <w:tcPr>
            <w:tcW w:w="686"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top w:val="single" w:color="000000" w:sz="8" w:space="0"/>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snapToGrid/>
              <w:spacing w:line="280" w:lineRule="exact"/>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其他液体调味料</w:t>
            </w:r>
          </w:p>
        </w:tc>
        <w:tc>
          <w:tcPr>
            <w:tcW w:w="510"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snapToGrid/>
              <w:spacing w:line="280" w:lineRule="exact"/>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一般</w:t>
            </w:r>
          </w:p>
        </w:tc>
        <w:tc>
          <w:tcPr>
            <w:tcW w:w="435"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snapToGrid/>
              <w:spacing w:line="280" w:lineRule="exact"/>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２</w:t>
            </w:r>
          </w:p>
        </w:tc>
        <w:tc>
          <w:tcPr>
            <w:tcW w:w="8430"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adjustRightInd w:val="0"/>
              <w:snapToGrid/>
              <w:spacing w:line="280" w:lineRule="exact"/>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苯甲酸及其钠盐(以苯甲酸计)、山梨酸及其钾盐(以山梨酸计)、脱氢乙酸及其钠盐(以脱氢乙酸计)、防腐剂混合使用时各自用量占其最大使用量的比例之和、糖精钠(以糖精计)、甜蜜素(以环己基氨基磺酸计)、菌落总数、大肠菌群</w:t>
            </w:r>
          </w:p>
        </w:tc>
        <w:tc>
          <w:tcPr>
            <w:tcW w:w="686"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4"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味精</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味精</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味精</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１</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left"/>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谷氨酸钠、铅（以Pb计）</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调味品</w:t>
            </w:r>
          </w:p>
        </w:tc>
        <w:tc>
          <w:tcPr>
            <w:tcW w:w="9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食盐</w:t>
            </w:r>
          </w:p>
        </w:tc>
        <w:tc>
          <w:tcPr>
            <w:tcW w:w="975"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食用盐</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普通食用盐</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氯化钠、钡(以Ba计)、碘(以I计)、铅(以Pb计)、总砷(以As计)、镉(以Cd计)、总汞 (以Hg计)、亚铁氰化钾/亚铁氰化钠(以亚铁氰根计)</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低钠食用盐</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8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氯化钾、钡(以Ba计)、碘(以I计)、铅(以Pb计)、总砷(以As计)、镉(以Cd计)、总汞</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风味食用盐</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8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钡(以Ba计)、铅(以Pb计)、总砷(以As计)、镉(以Cd计)、总汞(以Hg计)、亚铁氰化 钾/亚铁氰化钠(以亚铁氰根计)</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55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left"/>
              <w:textAlignment w:val="center"/>
              <w:rPr>
                <w:rFonts w:hint="default" w:ascii="Times New Roman" w:hAnsi="Times New Roman" w:eastAsia="仿宋_GB2312" w:cs="Times New Roman"/>
                <w:kern w:val="0"/>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4</w:t>
            </w:r>
          </w:p>
        </w:tc>
        <w:tc>
          <w:tcPr>
            <w:tcW w:w="916" w:type="dxa"/>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肉制品</w:t>
            </w:r>
          </w:p>
        </w:tc>
        <w:tc>
          <w:tcPr>
            <w:tcW w:w="989" w:type="dxa"/>
            <w:gridSpan w:val="2"/>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预制肉制品</w:t>
            </w:r>
          </w:p>
        </w:tc>
        <w:tc>
          <w:tcPr>
            <w:tcW w:w="975" w:type="dxa"/>
            <w:gridSpan w:val="2"/>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腌腊肉制品</w:t>
            </w:r>
          </w:p>
        </w:tc>
        <w:tc>
          <w:tcPr>
            <w:tcW w:w="1035" w:type="dxa"/>
            <w:gridSpan w:val="3"/>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腌腊肉制品</w:t>
            </w:r>
          </w:p>
        </w:tc>
        <w:tc>
          <w:tcPr>
            <w:tcW w:w="51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c>
          <w:tcPr>
            <w:tcW w:w="8430" w:type="dxa"/>
            <w:tcBorders>
              <w:top w:val="single" w:color="000000" w:sz="8" w:space="0"/>
              <w:left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过氧化值(以脂肪计)、铅(以Pb计)、总砷(以As计)、亚硝酸盐(以亚硝酸钠计)、苯甲酸及其钠盐(以苯甲酸计)、山梨酸及其钾盐(以山梨酸计)、合成着色剂(胭脂红)、氯霉素</w:t>
            </w:r>
          </w:p>
        </w:tc>
        <w:tc>
          <w:tcPr>
            <w:tcW w:w="686"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4"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熟肉制品</w:t>
            </w:r>
          </w:p>
        </w:tc>
        <w:tc>
          <w:tcPr>
            <w:tcW w:w="975" w:type="dxa"/>
            <w:gridSpan w:val="2"/>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酱卤肉制品</w:t>
            </w:r>
          </w:p>
        </w:tc>
        <w:tc>
          <w:tcPr>
            <w:tcW w:w="1035" w:type="dxa"/>
            <w:gridSpan w:val="3"/>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酱卤肉制品</w:t>
            </w:r>
          </w:p>
        </w:tc>
        <w:tc>
          <w:tcPr>
            <w:tcW w:w="51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3</w:t>
            </w:r>
          </w:p>
        </w:tc>
        <w:tc>
          <w:tcPr>
            <w:tcW w:w="8430" w:type="dxa"/>
            <w:tcBorders>
              <w:top w:val="single" w:color="000000" w:sz="8" w:space="0"/>
              <w:left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铅(以Pb计)、镉(以Cd计)、铬(以Cr计)、总砷(以As计)、亚硝酸盐(以亚硝酸钠计) 苯甲酸及其钠盐(以苯甲酸计)、山梨酸及其钾盐(以山梨酸计)、脱氢乙酸及其钠盐(以脱氢乙酸计)、纳他霉素、防腐剂混合使用时各自用量占其最大使用量的比例之和、合成着色剂(胭脂红)、糖精钠(以糖精计)、氯霉素、酸性橙Ⅱ、菌落总数、大肠菌群、沙门氏菌、金黄色葡萄球菌、单核细胞增生李斯特氏菌、致泻大肠埃希氏菌、商业无菌</w:t>
            </w:r>
          </w:p>
        </w:tc>
        <w:tc>
          <w:tcPr>
            <w:tcW w:w="686"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2"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熟肉干制品</w:t>
            </w:r>
          </w:p>
        </w:tc>
        <w:tc>
          <w:tcPr>
            <w:tcW w:w="1035" w:type="dxa"/>
            <w:gridSpan w:val="3"/>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熟肉干制品</w:t>
            </w:r>
          </w:p>
        </w:tc>
        <w:tc>
          <w:tcPr>
            <w:tcW w:w="51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c>
          <w:tcPr>
            <w:tcW w:w="8430" w:type="dxa"/>
            <w:tcBorders>
              <w:top w:val="single" w:color="000000" w:sz="8" w:space="0"/>
              <w:left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铅(以Pb计)、镉(以Cd计)、铬(以Cr计)、苯甲酸及其钠盐(以苯甲酸计)、山梨酸及其钾盐(以山梨酸计)、脱氢乙酸及其钠盐(以脱氢乙酸计)、防腐剂混合使用时各自用量占其最大使用量的比例之和、合成着色剂(胭脂红)、氯霉素、菌落总数、大肠菌群、沙门氏菌、金黄色葡萄球菌、单核细胞增生李斯特氏菌、致泻大肠埃希氏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7"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熏烧烤肉制品</w:t>
            </w:r>
          </w:p>
        </w:tc>
        <w:tc>
          <w:tcPr>
            <w:tcW w:w="1035" w:type="dxa"/>
            <w:gridSpan w:val="3"/>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熏烧烤肉制品</w:t>
            </w:r>
          </w:p>
        </w:tc>
        <w:tc>
          <w:tcPr>
            <w:tcW w:w="51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c>
          <w:tcPr>
            <w:tcW w:w="843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left="0"/>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铅(以Pb计)、苯并[a]芘、亚硝酸盐(以亚硝酸钠计)、苯甲酸及其钠盐(以苯甲酸计)、山梨酸及其钾盐(以山梨酸计)、纳他霉素、合成着色剂(胭脂红)、氯霉素、菌落总数、大肠菌群 沙门氏菌、金黄色葡萄球菌、单核细胞增生李斯特氏菌、致泻大肠埃希氏菌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4"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熏煮香肠火腿制品</w:t>
            </w:r>
          </w:p>
        </w:tc>
        <w:tc>
          <w:tcPr>
            <w:tcW w:w="1035" w:type="dxa"/>
            <w:gridSpan w:val="3"/>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熏煮香肠火腿制品</w:t>
            </w:r>
          </w:p>
        </w:tc>
        <w:tc>
          <w:tcPr>
            <w:tcW w:w="51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w:t>
            </w:r>
          </w:p>
        </w:tc>
        <w:tc>
          <w:tcPr>
            <w:tcW w:w="8430" w:type="dxa"/>
            <w:tcBorders>
              <w:top w:val="single" w:color="000000" w:sz="8" w:space="0"/>
              <w:left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8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铅(以Pb计)、亚硝酸盐(以亚硝酸钠计)、苯甲酸及其钠盐(以苯甲酸计)、山梨酸及其钾盐 (以山梨酸计)、脱氢乙酸及其钠盐(以脱氢乙酸计)、纳他霉素、防腐剂混合使用时各自用量  占其最大使用量的比例之和、合成着色剂(胭脂红)、氯霉素、菌落总数、大肠菌群、沙门氏菌 、金黄色葡萄球菌、单核细胞增生李斯特氏菌、致泻大肠埃希氏菌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10</w:t>
            </w:r>
          </w:p>
        </w:tc>
        <w:tc>
          <w:tcPr>
            <w:tcW w:w="843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left"/>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5</w:t>
            </w:r>
          </w:p>
        </w:tc>
        <w:tc>
          <w:tcPr>
            <w:tcW w:w="91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乳制品</w:t>
            </w:r>
          </w:p>
        </w:tc>
        <w:tc>
          <w:tcPr>
            <w:tcW w:w="989"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乳制品</w:t>
            </w:r>
          </w:p>
        </w:tc>
        <w:tc>
          <w:tcPr>
            <w:tcW w:w="975"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液体乳</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巴氏杀菌乳</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蛋白质、酸度、三聚氰胺、丙二醇、沙门氏菌、金黄色葡萄球菌、菌落总数、大肠菌群</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灭菌乳</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蛋白质、非脂乳固体、酸度、脂肪、三聚氰胺、丙二醇、商业无菌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发酵乳</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left="0"/>
              <w:jc w:val="left"/>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脂肪、蛋白质、酸度、乳酸菌数、山梨酸及其钾盐、三聚氰胺、金黄色葡萄球菌、沙门氏菌、大 肠菌群、酵母、霉菌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调制乳</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蛋白质、三聚氰胺、菌落总数、商业无菌、大肠菌群</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left"/>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6</w:t>
            </w:r>
          </w:p>
        </w:tc>
        <w:tc>
          <w:tcPr>
            <w:tcW w:w="916" w:type="dxa"/>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饮料</w:t>
            </w:r>
          </w:p>
        </w:tc>
        <w:tc>
          <w:tcPr>
            <w:tcW w:w="9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饮料</w:t>
            </w:r>
          </w:p>
        </w:tc>
        <w:tc>
          <w:tcPr>
            <w:tcW w:w="975"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包装饮用水</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饮用天然矿泉水</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10</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界限指标、铅(以Pb计)、总砷(以As计)、镉(以Cd计)、总汞(以Hg计)、镍、溴酸盐、 硝酸盐(以NO₃计)、亚硝酸盐(以NO₂计)、大肠菌群、铜绿假单胞菌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饮用纯净水</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left="0"/>
              <w:jc w:val="left"/>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电导率、耗氧量(以O₂计)、铅(以Pb计)、总砷(以As计)、镉(以Cd计)、亚硝酸盐(以 NO₂计)、余氯(游离氯)、溴酸盐、三氯甲烷、大肠菌群、铜绿假单胞菌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8"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果蔬汁类极其饮料</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果蔬汁类极其饮料</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both"/>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铅(以Pb计)、展青霉素、苯甲酸及其钠盐(以苯甲酸计)、山梨酸及其钾盐(以山梨酸计)、 脱氢乙酸及其钠盐(以脱氢乙酸计)、防腐剂混合使用时各自用量占其最大使用量的比例之和、 安赛蜜、甜蜜素(以环己基氨基磺酸计)、合成着色剂(苋菜红、胭脂红、柠檬黄、日落黄、亮 蓝)、菌落总数、大肠菌群、霉菌、酵母</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蛋白饮料</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蛋白饮料</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both"/>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蛋白质、三聚氰胺、脱氢乙酸及其钠盐（以脱氢乙酸计）、菌落总数、大肠菌群</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碳酸饮料（汽水）</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碳酸饮料（汽水）</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both"/>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二氧化碳气容量、苯甲酸及其钠盐（以苯甲酸计）、山梨酸及其钾盐（以山梨酸计）、防腐剂混合使用时各自用量占其最大使用量的比例之和、甜蜜素（以环己基氨基磺酸计）、菌落总数、霉菌、酵母</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茶饮料</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茶饮料</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10</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both"/>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color w:val="000000"/>
                <w:kern w:val="0"/>
                <w:sz w:val="18"/>
                <w:szCs w:val="18"/>
                <w:lang w:bidi="ar-SA"/>
              </w:rPr>
              <w:t>茶多酚、咖啡因、脱氢乙酸及其钠盐（以脱氢乙酸计）、甜蜜素（以环己基氨基磺酸计）、菌落总数</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50</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both"/>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9"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7</w:t>
            </w:r>
          </w:p>
        </w:tc>
        <w:tc>
          <w:tcPr>
            <w:tcW w:w="916" w:type="dxa"/>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方便食品</w:t>
            </w:r>
          </w:p>
        </w:tc>
        <w:tc>
          <w:tcPr>
            <w:tcW w:w="9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方便食品</w:t>
            </w:r>
          </w:p>
        </w:tc>
        <w:tc>
          <w:tcPr>
            <w:tcW w:w="975" w:type="dxa"/>
            <w:gridSpan w:val="2"/>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调味面制品</w:t>
            </w:r>
          </w:p>
        </w:tc>
        <w:tc>
          <w:tcPr>
            <w:tcW w:w="1035" w:type="dxa"/>
            <w:gridSpan w:val="3"/>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调味面制品</w:t>
            </w:r>
          </w:p>
        </w:tc>
        <w:tc>
          <w:tcPr>
            <w:tcW w:w="51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both"/>
              <w:rPr>
                <w:rFonts w:hint="default" w:ascii="Times New Roman" w:hAnsi="Times New Roman" w:eastAsia="仿宋_GB2312" w:cs="Times New Roman"/>
                <w:sz w:val="18"/>
                <w:szCs w:val="18"/>
                <w:lang w:bidi="ar-SA"/>
              </w:rPr>
            </w:pPr>
            <w:r>
              <w:rPr>
                <w:rFonts w:hint="default" w:ascii="Times New Roman" w:hAnsi="Times New Roman" w:eastAsia="仿宋_GB2312" w:cs="Times New Roman"/>
                <w:color w:val="000000"/>
                <w:kern w:val="0"/>
                <w:sz w:val="18"/>
                <w:szCs w:val="18"/>
                <w:lang w:bidi="ar-SA"/>
              </w:rPr>
              <w:t>酸价（以脂肪计）、过氧化值（以脂肪计）、苯甲酸及其钠盐（以苯甲酸计）、山梨酸及其钾盐（以山梨酸计）、脱氢乙酸及其钠盐（以脱氢乙酸计）、糖精钠（以糖精计）、三氯蔗糖、菌落总数、大肠菌群、霉菌、沙门氏菌、金黄色葡萄球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4" w:hRule="atLeast"/>
          <w:jc w:val="center"/>
        </w:trPr>
        <w:tc>
          <w:tcPr>
            <w:tcW w:w="389" w:type="dxa"/>
            <w:gridSpan w:val="2"/>
            <w:vMerge w:val="continue"/>
            <w:tcBorders>
              <w:top w:val="single" w:color="000000" w:sz="8" w:space="0"/>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firstLine="180" w:firstLineChars="100"/>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方便面</w:t>
            </w:r>
          </w:p>
        </w:tc>
        <w:tc>
          <w:tcPr>
            <w:tcW w:w="1035" w:type="dxa"/>
            <w:gridSpan w:val="3"/>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油炸面、非</w:t>
            </w:r>
          </w:p>
          <w:p>
            <w:pPr>
              <w:keepNext w:val="0"/>
              <w:keepLines w:val="0"/>
              <w:pageBreakBefore w:val="0"/>
              <w:widowControl w:val="0"/>
              <w:kinsoku/>
              <w:wordWrap/>
              <w:overflowPunct/>
              <w:topLinePunct w:val="0"/>
              <w:autoSpaceDE w:val="0"/>
              <w:autoSpaceDN w:val="0"/>
              <w:bidi w:val="0"/>
              <w:adjustRightInd w:val="0"/>
              <w:snapToGrid/>
              <w:spacing w:line="240" w:lineRule="exact"/>
              <w:ind w:left="0"/>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油炸面、方</w:t>
            </w:r>
          </w:p>
          <w:p>
            <w:pPr>
              <w:keepNext w:val="0"/>
              <w:keepLines w:val="0"/>
              <w:pageBreakBefore w:val="0"/>
              <w:widowControl w:val="0"/>
              <w:kinsoku/>
              <w:wordWrap/>
              <w:overflowPunct/>
              <w:topLinePunct w:val="0"/>
              <w:autoSpaceDE w:val="0"/>
              <w:autoSpaceDN w:val="0"/>
              <w:bidi w:val="0"/>
              <w:adjustRightInd w:val="0"/>
              <w:snapToGrid/>
              <w:spacing w:line="240" w:lineRule="exact"/>
              <w:ind w:left="0"/>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便米粉（米</w:t>
            </w:r>
          </w:p>
          <w:p>
            <w:pPr>
              <w:keepNext w:val="0"/>
              <w:keepLines w:val="0"/>
              <w:pageBreakBefore w:val="0"/>
              <w:widowControl w:val="0"/>
              <w:kinsoku/>
              <w:wordWrap/>
              <w:overflowPunct/>
              <w:topLinePunct w:val="0"/>
              <w:autoSpaceDE w:val="0"/>
              <w:autoSpaceDN w:val="0"/>
              <w:bidi w:val="0"/>
              <w:adjustRightInd w:val="0"/>
              <w:snapToGrid/>
              <w:spacing w:line="240" w:lineRule="exact"/>
              <w:ind w:left="0"/>
              <w:jc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线）、方便</w:t>
            </w:r>
          </w:p>
          <w:p>
            <w:pPr>
              <w:keepNext w:val="0"/>
              <w:keepLines w:val="0"/>
              <w:pageBreakBefore w:val="0"/>
              <w:widowControl w:val="0"/>
              <w:kinsoku/>
              <w:wordWrap/>
              <w:overflowPunct/>
              <w:topLinePunct w:val="0"/>
              <w:autoSpaceDE w:val="0"/>
              <w:autoSpaceDN w:val="0"/>
              <w:bidi w:val="0"/>
              <w:adjustRightInd w:val="0"/>
              <w:snapToGrid/>
              <w:spacing w:line="240" w:lineRule="exact"/>
              <w:ind w:left="0"/>
              <w:jc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粉丝</w:t>
            </w:r>
          </w:p>
        </w:tc>
        <w:tc>
          <w:tcPr>
            <w:tcW w:w="51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firstLine="90" w:firstLineChars="50"/>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较高</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水分、酸价(以脂肪计)(KOH)、过氧化值(以脂肪计)、菌落总数、大肠菌群、霉菌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10</w:t>
            </w:r>
          </w:p>
        </w:tc>
        <w:tc>
          <w:tcPr>
            <w:tcW w:w="843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4"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8</w:t>
            </w:r>
          </w:p>
        </w:tc>
        <w:tc>
          <w:tcPr>
            <w:tcW w:w="9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饼干</w:t>
            </w: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饼干</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饼干</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饼干</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酸价(以脂肪计)(KOH)、过氧化值(以脂肪计)、山梨酸及其钾盐(以山梨酸计)、铝的残留量(干样品，以AI计)、脱氢乙酸及其钠盐(以脱氢乙酸计)、甜蜜素(以环已基氨基磺酸 计),糖精钠(以糖精计)、二氧化硫残留量、菌落总数、大肠菌群、金黄色葡萄球菌、沙门氏菌、霉菌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7"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9</w:t>
            </w:r>
          </w:p>
        </w:tc>
        <w:tc>
          <w:tcPr>
            <w:tcW w:w="9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罐头</w:t>
            </w: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罐头</w:t>
            </w:r>
          </w:p>
        </w:tc>
        <w:tc>
          <w:tcPr>
            <w:tcW w:w="975" w:type="dxa"/>
            <w:gridSpan w:val="2"/>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果蔬罐头</w:t>
            </w:r>
          </w:p>
        </w:tc>
        <w:tc>
          <w:tcPr>
            <w:tcW w:w="1035" w:type="dxa"/>
            <w:gridSpan w:val="3"/>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水果类罐头</w:t>
            </w:r>
          </w:p>
        </w:tc>
        <w:tc>
          <w:tcPr>
            <w:tcW w:w="51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铅(以Pb计)、合成着色剂(柠檬黄、日落黄、苋菜红、胭脂红、赤藓红、诱惑红、亮蓝)、脱氢乙酸及其钠盐(以脱氢乙酸计)、苯甲酸及其钠盐(以苯甲酸计)、山梨酸及其钾盐(以山梨酸计)、糖精钠(以糖精计)、甜蜜素(以环已基氨基磺酸计)、商业无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5</w:t>
            </w:r>
          </w:p>
        </w:tc>
        <w:tc>
          <w:tcPr>
            <w:tcW w:w="843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2"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10</w:t>
            </w:r>
          </w:p>
        </w:tc>
        <w:tc>
          <w:tcPr>
            <w:tcW w:w="9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冷冻饮品</w:t>
            </w: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冷冻饮品</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冷冻饮品</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冰淇淋、雪糕、雪泥、冰棍、食用冰、甜味冰、其他类</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sz w:val="18"/>
                <w:szCs w:val="18"/>
                <w:lang w:bidi="ar-SA"/>
              </w:rPr>
            </w:pPr>
            <w:r>
              <w:rPr>
                <w:rFonts w:hint="default" w:ascii="Times New Roman" w:hAnsi="Times New Roman" w:eastAsia="仿宋_GB2312" w:cs="Times New Roman"/>
                <w:color w:val="000000"/>
                <w:kern w:val="0"/>
                <w:sz w:val="18"/>
                <w:szCs w:val="18"/>
                <w:lang w:bidi="ar-SA"/>
              </w:rPr>
              <w:t>蛋白质、甜蜜素（以环己基氨基磺酸计）、糖精钠（以糖精计）、菌落总数、大肠菌群、沙门氏菌、单核细胞增生李斯特氏菌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6"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11</w:t>
            </w:r>
          </w:p>
        </w:tc>
        <w:tc>
          <w:tcPr>
            <w:tcW w:w="916"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速冻食品</w:t>
            </w:r>
          </w:p>
        </w:tc>
        <w:tc>
          <w:tcPr>
            <w:tcW w:w="989" w:type="dxa"/>
            <w:gridSpan w:val="2"/>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速冻面米食品</w:t>
            </w:r>
          </w:p>
        </w:tc>
        <w:tc>
          <w:tcPr>
            <w:tcW w:w="975" w:type="dxa"/>
            <w:gridSpan w:val="2"/>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速冻面米食品</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速冻面米生制品</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过氧化值（以脂肪计）、黄曲霉毒素 B1、铅（以 Pb 计）、糖精钠（以糖精计）</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0"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5"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12</w:t>
            </w:r>
          </w:p>
        </w:tc>
        <w:tc>
          <w:tcPr>
            <w:tcW w:w="9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薯类和膨化食品</w:t>
            </w: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薯类和膨化食品</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膨化食品</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含油型膨化食品和非含油型膨化食品</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sz w:val="18"/>
                <w:szCs w:val="18"/>
                <w:lang w:bidi="ar-SA"/>
              </w:rPr>
            </w:pPr>
            <w:r>
              <w:rPr>
                <w:rFonts w:hint="default" w:ascii="Times New Roman" w:hAnsi="Times New Roman" w:eastAsia="仿宋_GB2312" w:cs="Times New Roman"/>
                <w:color w:val="000000"/>
                <w:kern w:val="0"/>
                <w:sz w:val="18"/>
                <w:szCs w:val="18"/>
                <w:lang w:bidi="ar-SA"/>
              </w:rPr>
              <w:t>水分、酸价（以脂肪计）、过氧化值（以脂肪计）、黄曲霉毒素 B1、糖精钠（以糖精计）、苯甲酸及其钠盐（以苯甲酸计）、山梨酸及其钾盐（以山梨酸计）、菌落总数、大肠菌群、沙门氏菌、金黄色葡萄球菌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13</w:t>
            </w:r>
          </w:p>
        </w:tc>
        <w:tc>
          <w:tcPr>
            <w:tcW w:w="916"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糖果制品</w:t>
            </w:r>
          </w:p>
        </w:tc>
        <w:tc>
          <w:tcPr>
            <w:tcW w:w="989" w:type="dxa"/>
            <w:gridSpan w:val="2"/>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糖果制品</w:t>
            </w:r>
            <w:r>
              <w:rPr>
                <w:rFonts w:hint="default" w:ascii="Times New Roman" w:hAnsi="Times New Roman" w:eastAsia="仿宋_GB2312" w:cs="Times New Roman"/>
                <w:kern w:val="0"/>
                <w:sz w:val="18"/>
                <w:szCs w:val="18"/>
                <w:lang w:bidi="ar-SA"/>
              </w:rPr>
              <w:br w:type="textWrapping"/>
            </w:r>
            <w:r>
              <w:rPr>
                <w:rFonts w:hint="default" w:ascii="Times New Roman" w:hAnsi="Times New Roman" w:eastAsia="仿宋_GB2312" w:cs="Times New Roman"/>
                <w:kern w:val="0"/>
                <w:sz w:val="18"/>
                <w:szCs w:val="18"/>
                <w:lang w:bidi="ar-SA"/>
              </w:rPr>
              <w:t>（含巧克力及制品）</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糖果</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糖果</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铅(以Pb计)、糖精钠(以糖精计)、合成着色剂(柠檬黄、苋菜红、胭脂红、日落黄),相同色泽着色剂混合使用时各自用量占其最大使用量的比例之和、二氧化硫残留量、菌落总数、大肠 菌群</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b/>
                <w:bCs/>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3"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14</w:t>
            </w:r>
          </w:p>
        </w:tc>
        <w:tc>
          <w:tcPr>
            <w:tcW w:w="9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茶叶及相关制品</w:t>
            </w: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茶叶</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茶叶</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绿茶、红茶、乌龙茶、黄茶、白茶、黑茶、花茶、袋泡茶、紧压茶</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180" w:lineRule="exact"/>
              <w:ind w:left="0"/>
              <w:jc w:val="left"/>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铅(以Pb计)、草甘膦、吡虫啉、乙酰甲胺磷、联苯菊酯、灭多威、三氯杀螨醇、氰戊菊酯和  S-氰戊菊酯、甲拌磷、克百威、水胺硫磷、氧乐果、毒死蜱、啶虫脒、多菌灵、茚虫威、呋虫胺</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2"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15</w:t>
            </w:r>
          </w:p>
        </w:tc>
        <w:tc>
          <w:tcPr>
            <w:tcW w:w="916" w:type="dxa"/>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酒类</w:t>
            </w: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蒸馏酒</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白酒</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白酒、白酒（液态）、白酒（原酒）</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70</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180" w:lineRule="exact"/>
              <w:ind w:left="0"/>
              <w:jc w:val="left"/>
              <w:rPr>
                <w:rFonts w:hint="default" w:ascii="Times New Roman" w:hAnsi="Times New Roman" w:eastAsia="仿宋_GB2312" w:cs="Times New Roman"/>
                <w:sz w:val="18"/>
                <w:szCs w:val="18"/>
                <w:lang w:bidi="ar-SA"/>
              </w:rPr>
            </w:pPr>
            <w:r>
              <w:rPr>
                <w:rFonts w:hint="default" w:ascii="Times New Roman" w:hAnsi="Times New Roman" w:eastAsia="仿宋_GB2312" w:cs="Times New Roman"/>
                <w:color w:val="000000"/>
                <w:kern w:val="0"/>
                <w:sz w:val="18"/>
                <w:szCs w:val="18"/>
                <w:lang w:bidi="ar-SA"/>
              </w:rPr>
              <w:t>酒精度、铅（以 Pb 计）、甲醇、氰化物（以 HCN 计）、糖精钠（以糖精计）、甜蜜素（以环己基氨基磺酸计）、三氯蔗糖</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9"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发酵酒</w:t>
            </w:r>
          </w:p>
        </w:tc>
        <w:tc>
          <w:tcPr>
            <w:tcW w:w="975" w:type="dxa"/>
            <w:gridSpan w:val="2"/>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葡萄酒</w:t>
            </w:r>
          </w:p>
        </w:tc>
        <w:tc>
          <w:tcPr>
            <w:tcW w:w="1035" w:type="dxa"/>
            <w:gridSpan w:val="3"/>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葡萄酒</w:t>
            </w:r>
          </w:p>
        </w:tc>
        <w:tc>
          <w:tcPr>
            <w:tcW w:w="51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酒精度、甲醇、苯甲酸及其钠盐（以苯甲酸计）、山梨酸及其钾盐（以山梨酸计）、二氧化硫残留量、糖精钠（以糖精计）、甜蜜素（以环己基氨基磺酸计）、三氯蔗糖</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9"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啤酒</w:t>
            </w:r>
          </w:p>
        </w:tc>
        <w:tc>
          <w:tcPr>
            <w:tcW w:w="1035" w:type="dxa"/>
            <w:gridSpan w:val="3"/>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啤酒</w:t>
            </w:r>
          </w:p>
        </w:tc>
        <w:tc>
          <w:tcPr>
            <w:tcW w:w="51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一般</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color w:val="000000"/>
                <w:kern w:val="0"/>
                <w:sz w:val="18"/>
                <w:szCs w:val="18"/>
                <w:lang w:bidi="ar-SA"/>
              </w:rPr>
              <w:t>酒精度、甲醛</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9"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果酒</w:t>
            </w:r>
          </w:p>
        </w:tc>
        <w:tc>
          <w:tcPr>
            <w:tcW w:w="1035" w:type="dxa"/>
            <w:gridSpan w:val="3"/>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果酒</w:t>
            </w:r>
          </w:p>
        </w:tc>
        <w:tc>
          <w:tcPr>
            <w:tcW w:w="51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color w:val="000000"/>
                <w:kern w:val="0"/>
                <w:sz w:val="18"/>
                <w:szCs w:val="18"/>
                <w:lang w:bidi="ar-SA"/>
              </w:rPr>
              <w:t>酒精度、展青霉素、、糖精钠（以糖精计）、</w:t>
            </w:r>
            <w:r>
              <w:rPr>
                <w:rFonts w:hint="default" w:ascii="Times New Roman" w:hAnsi="Times New Roman" w:eastAsia="仿宋_GB2312" w:cs="Times New Roman"/>
                <w:sz w:val="18"/>
                <w:szCs w:val="18"/>
                <w:lang w:bidi="ar-SA"/>
              </w:rPr>
              <w:t>二氧化硫残留量、</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1"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其他酒</w:t>
            </w:r>
          </w:p>
        </w:tc>
        <w:tc>
          <w:tcPr>
            <w:tcW w:w="975" w:type="dxa"/>
            <w:gridSpan w:val="2"/>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配制酒</w:t>
            </w:r>
          </w:p>
        </w:tc>
        <w:tc>
          <w:tcPr>
            <w:tcW w:w="1035" w:type="dxa"/>
            <w:gridSpan w:val="3"/>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以蒸馏酒及食用酒精为酒基的配制酒</w:t>
            </w:r>
          </w:p>
        </w:tc>
        <w:tc>
          <w:tcPr>
            <w:tcW w:w="51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10</w:t>
            </w:r>
          </w:p>
        </w:tc>
        <w:tc>
          <w:tcPr>
            <w:tcW w:w="843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酒精度、甲醇、氰化物（以HCN计）、甜蜜素（以环己基氨基磺酸计）</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3509" w:type="dxa"/>
            <w:gridSpan w:val="8"/>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95</w:t>
            </w:r>
          </w:p>
        </w:tc>
        <w:tc>
          <w:tcPr>
            <w:tcW w:w="843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16</w:t>
            </w:r>
          </w:p>
        </w:tc>
        <w:tc>
          <w:tcPr>
            <w:tcW w:w="91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蔬菜制品</w:t>
            </w:r>
          </w:p>
        </w:tc>
        <w:tc>
          <w:tcPr>
            <w:tcW w:w="989"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蔬菜制品</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酱腌菜</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酱腌菜</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24</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180" w:lineRule="exact"/>
              <w:ind w:left="0"/>
              <w:jc w:val="left"/>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铅(以Pb计)、亚硝酸盐(以NaNO₂计)、苯甲酸及其钠盐(以苯甲酸计)、山梨酸及其钾盐(以山梨酸计)、脱氢乙酸及其钠盐(以脱氢乙酸计)、糖精钠(以糖精计)、甜蜜素(以环己 基氨基磺酸计)、阿斯巴甜、二氧化硫残留量、大肠菌群、防腐剂混合使用时各自用量占其最大使用量的比例之和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7"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蔬菜干制品</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蔬菜干制品</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63</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18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铅（以Pb计）、苯甲酸及其钠盐（以苯甲酸计）、二氧化硫残留量、山梨酸及其钾盐（以山梨酸计）</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87</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5"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17</w:t>
            </w:r>
          </w:p>
        </w:tc>
        <w:tc>
          <w:tcPr>
            <w:tcW w:w="9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水果制品</w:t>
            </w: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水果制品</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蜜饯</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蜜饯类、凉果类、果脯类、话化类、果糕类</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10</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sz w:val="18"/>
                <w:szCs w:val="18"/>
                <w:lang w:bidi="ar-SA"/>
              </w:rPr>
            </w:pPr>
            <w:r>
              <w:rPr>
                <w:rFonts w:hint="default" w:ascii="Times New Roman" w:hAnsi="Times New Roman" w:eastAsia="仿宋_GB2312" w:cs="Times New Roman"/>
                <w:color w:val="000000"/>
                <w:kern w:val="0"/>
                <w:sz w:val="18"/>
                <w:szCs w:val="18"/>
                <w:lang w:bidi="ar-SA"/>
              </w:rPr>
              <w:t>铅（以 Pb 计）、苯甲酸及其钠盐（以苯甲酸计）、山梨酸及其钾盐（以山梨酸计）、脱氢乙酸及其钠盐（以脱氢乙酸计）、防腐剂混合使用时各自用量占其最大使用量的比例、糖精钠（以糖精计）、甜蜜素（以环己基氨基磺酸计）、二氧化硫残留量、合成着色剂（亮蓝、柠檬黄、日落黄、苋菜红、胭脂红）、相同色泽着色剂混合使用时各自用量占其最大使用量的比例之和、乙二胺四乙酸二钠、菌落总数、大肠菌群、霉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10</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41"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18</w:t>
            </w:r>
          </w:p>
        </w:tc>
        <w:tc>
          <w:tcPr>
            <w:tcW w:w="9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炒货食品及坚果制品</w:t>
            </w: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炒货食品及坚果制品</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炒货食品及坚果制品（ 烘炒类、油炸类、其他类）</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开心果、杏仁、松仁、瓜子</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酸价(以脂肪计)(KOH)、过氧化值(以脂肪计)、铅(以Pb计)、黄曲霉毒素B₁、苯甲酸及其钠盐(以苯甲酸计)、山梨酸及其钾盐(以山梨酸计)、二氧化硫残留量、糖精钠(以糖精 计)、甜蜜素(以环己基氨基磺酸计)、大肠菌群、霉菌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19</w:t>
            </w:r>
          </w:p>
        </w:tc>
        <w:tc>
          <w:tcPr>
            <w:tcW w:w="9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蛋制品</w:t>
            </w: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蛋制品</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再制蛋</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再制蛋</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sz w:val="18"/>
                <w:szCs w:val="18"/>
                <w:lang w:bidi="ar-SA"/>
              </w:rPr>
            </w:pPr>
            <w:r>
              <w:rPr>
                <w:rFonts w:hint="default" w:ascii="Times New Roman" w:hAnsi="Times New Roman" w:eastAsia="仿宋_GB2312" w:cs="Times New Roman"/>
                <w:color w:val="000000"/>
                <w:kern w:val="0"/>
                <w:sz w:val="18"/>
                <w:szCs w:val="18"/>
                <w:lang w:bidi="ar-SA"/>
              </w:rPr>
              <w:t>铅（以 Pb 计）、苯甲酸及其钠盐（以苯甲酸计）、山梨酸及其钾盐（以山梨酸计）、菌落总数、大肠菌群、沙门氏菌、商业无菌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9"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1</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20</w:t>
            </w:r>
          </w:p>
        </w:tc>
        <w:tc>
          <w:tcPr>
            <w:tcW w:w="916" w:type="dxa"/>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食糖</w:t>
            </w:r>
          </w:p>
        </w:tc>
        <w:tc>
          <w:tcPr>
            <w:tcW w:w="9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食糖</w:t>
            </w:r>
          </w:p>
        </w:tc>
        <w:tc>
          <w:tcPr>
            <w:tcW w:w="975"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食糖</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白砂糖</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r>
              <w:rPr>
                <w:rFonts w:hint="default" w:ascii="Times New Roman" w:hAnsi="Times New Roman" w:eastAsia="仿宋_GB2312" w:cs="Times New Roman"/>
                <w:color w:val="000000"/>
                <w:kern w:val="0"/>
                <w:sz w:val="18"/>
                <w:szCs w:val="18"/>
                <w:lang w:bidi="ar-SA"/>
              </w:rPr>
              <w:t>蔗糖分、还原糖分、色值、干燥失重、二氧化硫残留量、螨</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389" w:type="dxa"/>
            <w:gridSpan w:val="2"/>
            <w:vMerge w:val="continue"/>
            <w:tcBorders>
              <w:top w:val="single" w:color="000000" w:sz="8" w:space="0"/>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红糖</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color w:val="000000"/>
                <w:kern w:val="0"/>
                <w:sz w:val="18"/>
                <w:szCs w:val="18"/>
                <w:lang w:bidi="ar-SA"/>
              </w:rPr>
              <w:t>总糖分、不溶于水杂质、干燥失重、二氧化硫残留量、螨</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389" w:type="dxa"/>
            <w:gridSpan w:val="2"/>
            <w:vMerge w:val="continue"/>
            <w:tcBorders>
              <w:top w:val="single" w:color="000000" w:sz="8" w:space="0"/>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冰糖</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bidi w:val="0"/>
              <w:snapToGrid/>
              <w:spacing w:line="240" w:lineRule="exact"/>
              <w:ind w:left="0"/>
              <w:rPr>
                <w:rFonts w:hint="default" w:ascii="Times New Roman" w:hAnsi="Times New Roman" w:eastAsia="仿宋_GB2312" w:cs="Times New Roman"/>
                <w:sz w:val="18"/>
                <w:szCs w:val="18"/>
                <w:lang w:bidi="ar-SA"/>
              </w:rPr>
            </w:pPr>
            <w:r>
              <w:rPr>
                <w:rFonts w:hint="default" w:ascii="Times New Roman" w:hAnsi="Times New Roman" w:eastAsia="仿宋_GB2312" w:cs="Times New Roman"/>
                <w:color w:val="000000"/>
                <w:kern w:val="0"/>
                <w:sz w:val="18"/>
                <w:szCs w:val="18"/>
                <w:lang w:bidi="ar-SA"/>
              </w:rPr>
              <w:t>蔗糖分、还原糖分、色值、干燥失重、二氧化硫残留量、螨</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389" w:type="dxa"/>
            <w:gridSpan w:val="2"/>
            <w:vMerge w:val="continue"/>
            <w:tcBorders>
              <w:top w:val="single" w:color="000000" w:sz="8" w:space="0"/>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方糖</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bidi w:val="0"/>
              <w:snapToGrid/>
              <w:spacing w:line="240" w:lineRule="exact"/>
              <w:ind w:left="0"/>
              <w:rPr>
                <w:rFonts w:hint="default" w:ascii="Times New Roman" w:hAnsi="Times New Roman" w:eastAsia="仿宋_GB2312" w:cs="Times New Roman"/>
                <w:sz w:val="18"/>
                <w:szCs w:val="18"/>
                <w:lang w:bidi="ar-SA"/>
              </w:rPr>
            </w:pPr>
            <w:r>
              <w:rPr>
                <w:rFonts w:hint="default" w:ascii="Times New Roman" w:hAnsi="Times New Roman" w:eastAsia="仿宋_GB2312" w:cs="Times New Roman"/>
                <w:color w:val="000000"/>
                <w:kern w:val="0"/>
                <w:sz w:val="18"/>
                <w:szCs w:val="18"/>
                <w:lang w:bidi="ar-SA"/>
              </w:rPr>
              <w:t>蔗糖分、还原糖分、色值、干燥失重、二氧化硫残留量、螨</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4"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21</w:t>
            </w:r>
          </w:p>
        </w:tc>
        <w:tc>
          <w:tcPr>
            <w:tcW w:w="9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水产制品</w:t>
            </w: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水产制品</w:t>
            </w:r>
          </w:p>
        </w:tc>
        <w:tc>
          <w:tcPr>
            <w:tcW w:w="975" w:type="dxa"/>
            <w:gridSpan w:val="2"/>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熟制动物性水产制品</w:t>
            </w:r>
          </w:p>
        </w:tc>
        <w:tc>
          <w:tcPr>
            <w:tcW w:w="1035" w:type="dxa"/>
            <w:gridSpan w:val="3"/>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熟制动物性水产制品</w:t>
            </w:r>
          </w:p>
        </w:tc>
        <w:tc>
          <w:tcPr>
            <w:tcW w:w="51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3</w:t>
            </w:r>
          </w:p>
        </w:tc>
        <w:tc>
          <w:tcPr>
            <w:tcW w:w="843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jc w:val="left"/>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铅(以Pb计)、镉(以Cd计)、多氯联苯、苯甲酸及其钠盐(以苯甲酸计)、山梨酸及其钾盐 (以山梨酸计)、糖精钠(以糖精计)、脱氢乙酸及其钠盐(以脱氢乙酸计)、沙门氏菌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3</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8"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22</w:t>
            </w:r>
          </w:p>
        </w:tc>
        <w:tc>
          <w:tcPr>
            <w:tcW w:w="9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淀粉及淀粉制品</w:t>
            </w: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淀粉及淀粉制品</w:t>
            </w:r>
          </w:p>
        </w:tc>
        <w:tc>
          <w:tcPr>
            <w:tcW w:w="975" w:type="dxa"/>
            <w:gridSpan w:val="2"/>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淀粉制品</w:t>
            </w:r>
          </w:p>
        </w:tc>
        <w:tc>
          <w:tcPr>
            <w:tcW w:w="1035" w:type="dxa"/>
            <w:gridSpan w:val="3"/>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粉丝粉条</w:t>
            </w:r>
          </w:p>
        </w:tc>
        <w:tc>
          <w:tcPr>
            <w:tcW w:w="51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25</w:t>
            </w:r>
          </w:p>
        </w:tc>
        <w:tc>
          <w:tcPr>
            <w:tcW w:w="843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铅(以Pb计)、苯甲酸及其钠盐(以苯甲酸计)、山梨酸及其钾盐(以山梨酸计)、铝的残留量 (干样品，以Al计)、二氧化硫残留量</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25</w:t>
            </w:r>
          </w:p>
        </w:tc>
        <w:tc>
          <w:tcPr>
            <w:tcW w:w="843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23</w:t>
            </w:r>
          </w:p>
        </w:tc>
        <w:tc>
          <w:tcPr>
            <w:tcW w:w="9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糕点</w:t>
            </w: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糕点</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糕点</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糕点</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20</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left"/>
              <w:rPr>
                <w:rFonts w:hint="default" w:ascii="Times New Roman" w:hAnsi="Times New Roman" w:eastAsia="仿宋_GB2312" w:cs="Times New Roman"/>
                <w:sz w:val="18"/>
                <w:szCs w:val="18"/>
                <w:lang w:bidi="ar-SA"/>
              </w:rPr>
            </w:pPr>
            <w:r>
              <w:rPr>
                <w:rFonts w:hint="default" w:ascii="Times New Roman" w:hAnsi="Times New Roman" w:eastAsia="仿宋_GB2312" w:cs="Times New Roman"/>
                <w:color w:val="000000"/>
                <w:kern w:val="0"/>
                <w:sz w:val="18"/>
                <w:szCs w:val="18"/>
                <w:lang w:bidi="ar-SA"/>
              </w:rPr>
              <w:t>酸价（以脂肪计）、过氧化值（以脂肪计）、铅（以 Pb 计）、苯甲酸及其钠盐（以苯甲酸计）、山梨酸及其钾盐（以山梨酸计）、糖精钠（以糖精计）、甜蜜素（以环己基氨基磺酸计）、安赛蜜、铝的残留量（干样品，以 Al 计）、丙酸及其钠盐、钙盐（以丙酸计）、脱氢乙酸及其钠盐（以脱氢乙酸计）、纳他霉素、三氯蔗糖、丙二醇、防腐剂混合使用时各自用量占其最大使用量的比例之和、菌落总数、大肠菌群、金黄色葡萄球菌、沙门氏菌、霉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5"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20</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24</w:t>
            </w:r>
          </w:p>
        </w:tc>
        <w:tc>
          <w:tcPr>
            <w:tcW w:w="91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豆制品</w:t>
            </w:r>
          </w:p>
        </w:tc>
        <w:tc>
          <w:tcPr>
            <w:tcW w:w="989"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豆制品</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发酵性豆  制品</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腐乳、豆豉、纳豆等</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3</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18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蛋白质、铅(以Pb计)、碱性嫩黄、苯甲酸及其钠盐(以苯甲酸计)、山梨酸及其钾盐(以山梨酸计)、脱氢乙酸及其钠盐(以脱氢乙酸计)、二氧化硫残留量、铝的残留量(干样品，以 Al计)、沙门氏菌、金黄色葡萄球菌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非发酵性豆制品</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豆干、豆腐、豆皮等</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18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铅(以Pb计)、苯甲酸及其钠盐(以苯甲酸计)、山梨酸及其钾盐(以山梨酸计)、脱氢乙酸及 其钠盐(以脱氢乙酸计)、丙酸及其钠盐、钙盐(以丙酸计)、防腐剂混合使用时各自用量占其 最大使用量的比例之和、糖精钠(以糖精计)、三氯蔗糖、铝的残留量(干样品，以Al计)、大 肠菌群、沙门氏菌、金黄色葡萄球菌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腐竹、油皮及其再制品</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left"/>
              <w:rPr>
                <w:rFonts w:hint="default" w:ascii="Times New Roman" w:hAnsi="Times New Roman" w:eastAsia="仿宋_GB2312" w:cs="Times New Roman"/>
                <w:sz w:val="18"/>
                <w:szCs w:val="18"/>
                <w:lang w:bidi="ar-SA"/>
              </w:rPr>
            </w:pPr>
            <w:r>
              <w:rPr>
                <w:rFonts w:hint="default" w:ascii="Times New Roman" w:hAnsi="Times New Roman" w:eastAsia="仿宋_GB2312" w:cs="Times New Roman"/>
                <w:color w:val="000000"/>
                <w:kern w:val="0"/>
                <w:sz w:val="18"/>
                <w:szCs w:val="18"/>
                <w:lang w:bidi="ar-SA"/>
              </w:rPr>
              <w:t>蛋白质、铅（以 Pb 计）、苯甲酸及其钠盐（以苯甲酸计）、山梨酸及其钾盐（以山梨酸计）、脱氢乙酸及其钠盐（以脱氢乙酸计）、铝的残留量（干样品，以 Al 计）、沙门氏菌、金黄色葡萄球菌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13</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5"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25</w:t>
            </w:r>
          </w:p>
        </w:tc>
        <w:tc>
          <w:tcPr>
            <w:tcW w:w="9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蜂产品</w:t>
            </w: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蜂产品</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蜂蜜</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蜂蜜</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left"/>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果糖和葡萄糖、蔗糖、铅(以Pb计)、山梨酸及其钾盐(以山梨酸计)、氧霉素、呋喃西林代谢物、呋喃妥因代谢物、呋喃唑酮代谢物、洛硝达唑、甲硝唑、双甲脒、氟胺氰菊酯、诺氟沙星、 氧氟沙星、培氟沙星、菌落总数、霉菌计数、嗜渗酵母计数</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5"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01"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26</w:t>
            </w:r>
          </w:p>
        </w:tc>
        <w:tc>
          <w:tcPr>
            <w:tcW w:w="9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保健食品</w:t>
            </w: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保健食品</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保健食品</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保健食品</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left"/>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乳酸菌、10-羟基-2-癸烯酸、蛋白质、二十二碳六烯酸、二十碳五烯酸、泛酸、钙、还原糖、肌  醇、赖氨酸、绿原酸、镁、铁、维生素A、维生素B、维生素B₁2、维生素B₂、维生素B。、维生素 C、维生素D、维生素Dj、维生素E、硒、锌、烟酸、烟酰胺、叶酸、β-胡萝卜素、免疫球蛋白lgG、总黄酮、总皂苷、总蒽醒、双歧杆菌、吡啶甲酸铬、辅酶Q、水分、可溶性固形物、酸价 过氧化值、崩解时限、铅(Pb)、总砷(As)、总汞(Hg)、硬胶囊壳中的铬、西布曲明、N-单去甲基西布曲明、N,N-双去甲基西布曲明、麻黄碱、芬氟拉明、酚酞、甲苯磺丁脲、格列 本脲、格列齐特、格列吡嗪、格列喹酮、格列美脲、马来酸罗格列酮、瑞格列奈、盐酸吡格列酮 、盐酸二甲双胍、盐酸苯乙双胍、盐酸丁二胍、格列波脲、那红地那非、红地那非、伐地那非、 羟基豪莫西地那非、西地那非、豪莫西地那非、氨基他达拉非、他达拉非、硫代艾地那非、伪伐 地那非、那莫西地那非、阿替洛尔、盐酸可乐定、氢氧噻嗪、卡托曹利、啊唑嗪、利血平、硝苯 地平、氨氧地平、尼群地平、尼莫地平、尼索地平、非洛地平、菌落总数、大肠菌群、霉菌和酵 母、金黄色葡萄球菌、沙门氏菌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按保健品功效选做12个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1"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15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3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27</w:t>
            </w:r>
          </w:p>
        </w:tc>
        <w:tc>
          <w:tcPr>
            <w:tcW w:w="91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餐饮食品</w:t>
            </w:r>
          </w:p>
        </w:tc>
        <w:tc>
          <w:tcPr>
            <w:tcW w:w="989"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米面及其制品（自制）</w:t>
            </w:r>
          </w:p>
        </w:tc>
        <w:tc>
          <w:tcPr>
            <w:tcW w:w="975"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小麦粉制品（自制）</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馒头花卷（自制）</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苯甲酸及其钠盐（以苯甲酸计）、山梨酸及其钾盐（以山梨酸计）、糖精钠（以糖精计）</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油饼油条（自制）</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铝的残留量（干样品,以Al计）</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坚果及籽类食品（自制）</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坚果及籽类食品（自制）</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花生制品（自制）</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10</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黄曲霉毒素B</w:t>
            </w:r>
            <w:r>
              <w:rPr>
                <w:rFonts w:hint="default" w:ascii="Times New Roman" w:hAnsi="Times New Roman" w:eastAsia="仿宋_GB2312" w:cs="Times New Roman"/>
                <w:sz w:val="18"/>
                <w:szCs w:val="18"/>
                <w:vertAlign w:val="subscript"/>
                <w:lang w:bidi="ar-SA"/>
              </w:rPr>
              <w:t>1</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2"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餐饮具</w:t>
            </w:r>
          </w:p>
        </w:tc>
        <w:tc>
          <w:tcPr>
            <w:tcW w:w="975" w:type="dxa"/>
            <w:gridSpan w:val="2"/>
            <w:vMerge w:val="restart"/>
            <w:tcBorders>
              <w:top w:val="single" w:color="000000" w:sz="8" w:space="0"/>
              <w:left w:val="single" w:color="000000" w:sz="8" w:space="0"/>
              <w:bottom w:val="nil"/>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复用餐饮具</w:t>
            </w:r>
          </w:p>
        </w:tc>
        <w:tc>
          <w:tcPr>
            <w:tcW w:w="1035" w:type="dxa"/>
            <w:gridSpan w:val="3"/>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复用餐饮具（餐馆自行消毒）</w:t>
            </w:r>
          </w:p>
        </w:tc>
        <w:tc>
          <w:tcPr>
            <w:tcW w:w="51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37</w:t>
            </w:r>
          </w:p>
        </w:tc>
        <w:tc>
          <w:tcPr>
            <w:tcW w:w="843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阴离子合成洗涤剂（以十二烷基苯磺酸钠计）、大肠菌群</w:t>
            </w:r>
          </w:p>
        </w:tc>
        <w:tc>
          <w:tcPr>
            <w:tcW w:w="68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adjustRightInd/>
              <w:snapToGrid/>
              <w:spacing w:line="260" w:lineRule="exact"/>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复用餐饮具（集中清洗消毒服务单位消毒）</w:t>
            </w:r>
          </w:p>
        </w:tc>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3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843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68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4"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酒类（自制）</w:t>
            </w:r>
          </w:p>
        </w:tc>
        <w:tc>
          <w:tcPr>
            <w:tcW w:w="975" w:type="dxa"/>
            <w:gridSpan w:val="2"/>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酒类（自制）</w:t>
            </w:r>
          </w:p>
        </w:tc>
        <w:tc>
          <w:tcPr>
            <w:tcW w:w="1035" w:type="dxa"/>
            <w:gridSpan w:val="3"/>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配制酒（自制）</w:t>
            </w:r>
          </w:p>
        </w:tc>
        <w:tc>
          <w:tcPr>
            <w:tcW w:w="510"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10</w:t>
            </w:r>
          </w:p>
        </w:tc>
        <w:tc>
          <w:tcPr>
            <w:tcW w:w="8430"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糖精钠（以糖精计）、甜蜜素（以环己基氨基磺酸计）、三氯蔗糖</w:t>
            </w:r>
          </w:p>
        </w:tc>
        <w:tc>
          <w:tcPr>
            <w:tcW w:w="686"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bottom w:val="nil"/>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adjustRightInd/>
              <w:snapToGrid/>
              <w:spacing w:line="260" w:lineRule="exact"/>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蔬菜制品（自制）</w:t>
            </w:r>
          </w:p>
        </w:tc>
        <w:tc>
          <w:tcPr>
            <w:tcW w:w="975" w:type="dxa"/>
            <w:gridSpan w:val="2"/>
            <w:vMerge w:val="restart"/>
            <w:tcBorders>
              <w:top w:val="single" w:color="auto" w:sz="4" w:space="0"/>
              <w:left w:val="single" w:color="000000" w:sz="8" w:space="0"/>
              <w:bottom w:val="nil"/>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adjustRightInd/>
              <w:snapToGrid/>
              <w:spacing w:line="260" w:lineRule="exact"/>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蔬菜制品（自制）</w:t>
            </w:r>
          </w:p>
        </w:tc>
        <w:tc>
          <w:tcPr>
            <w:tcW w:w="1035" w:type="dxa"/>
            <w:gridSpan w:val="3"/>
            <w:tcBorders>
              <w:top w:val="single" w:color="auto" w:sz="4"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adjustRightInd/>
              <w:snapToGrid/>
              <w:spacing w:line="260" w:lineRule="exact"/>
              <w:jc w:val="center"/>
              <w:textAlignment w:val="center"/>
              <w:rPr>
                <w:rFonts w:hint="default" w:ascii="Times New Roman" w:hAnsi="Times New Roman" w:eastAsia="仿宋_GB2312" w:cs="Times New Roman"/>
                <w:kern w:val="0"/>
                <w:sz w:val="18"/>
                <w:szCs w:val="18"/>
                <w:lang w:bidi="ar-SA"/>
              </w:rPr>
            </w:pPr>
          </w:p>
        </w:tc>
        <w:tc>
          <w:tcPr>
            <w:tcW w:w="510" w:type="dxa"/>
            <w:tcBorders>
              <w:top w:val="single" w:color="auto" w:sz="4"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adjustRightInd/>
              <w:snapToGrid/>
              <w:spacing w:line="260" w:lineRule="exact"/>
              <w:jc w:val="center"/>
              <w:textAlignment w:val="center"/>
              <w:rPr>
                <w:rFonts w:hint="default" w:ascii="Times New Roman" w:hAnsi="Times New Roman" w:eastAsia="仿宋_GB2312" w:cs="Times New Roman"/>
                <w:kern w:val="0"/>
                <w:sz w:val="18"/>
                <w:szCs w:val="18"/>
                <w:lang w:bidi="ar-SA"/>
              </w:rPr>
            </w:pPr>
          </w:p>
        </w:tc>
        <w:tc>
          <w:tcPr>
            <w:tcW w:w="435" w:type="dxa"/>
            <w:tcBorders>
              <w:top w:val="single" w:color="auto" w:sz="4"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adjustRightInd/>
              <w:snapToGrid/>
              <w:spacing w:line="260" w:lineRule="exact"/>
              <w:jc w:val="center"/>
              <w:textAlignment w:val="center"/>
              <w:rPr>
                <w:rFonts w:hint="default" w:ascii="Times New Roman" w:hAnsi="Times New Roman" w:eastAsia="仿宋_GB2312" w:cs="Times New Roman"/>
                <w:sz w:val="18"/>
                <w:szCs w:val="18"/>
                <w:lang w:bidi="ar-SA"/>
              </w:rPr>
            </w:pPr>
          </w:p>
        </w:tc>
        <w:tc>
          <w:tcPr>
            <w:tcW w:w="8430" w:type="dxa"/>
            <w:tcBorders>
              <w:top w:val="single" w:color="auto" w:sz="4"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adjustRightInd/>
              <w:snapToGrid/>
              <w:spacing w:line="260" w:lineRule="exact"/>
              <w:jc w:val="left"/>
              <w:textAlignment w:val="center"/>
              <w:rPr>
                <w:rFonts w:hint="default" w:ascii="Times New Roman" w:hAnsi="Times New Roman" w:eastAsia="仿宋_GB2312" w:cs="Times New Roman"/>
                <w:sz w:val="18"/>
                <w:szCs w:val="18"/>
                <w:lang w:bidi="ar-SA"/>
              </w:rPr>
            </w:pPr>
          </w:p>
        </w:tc>
        <w:tc>
          <w:tcPr>
            <w:tcW w:w="686"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adjustRightInd/>
              <w:snapToGrid/>
              <w:spacing w:line="260" w:lineRule="exact"/>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6" w:hRule="atLeast"/>
          <w:jc w:val="center"/>
        </w:trPr>
        <w:tc>
          <w:tcPr>
            <w:tcW w:w="389"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酱腌菜（自制）</w:t>
            </w:r>
          </w:p>
        </w:tc>
        <w:tc>
          <w:tcPr>
            <w:tcW w:w="51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13</w:t>
            </w:r>
          </w:p>
        </w:tc>
        <w:tc>
          <w:tcPr>
            <w:tcW w:w="843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left"/>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山梨酸及其钾盐(以山梨酸计)、脱氢乙酸及其钠盐(以脱氢乙酸计)、甜蜜素 (以环己基氨基磺酸计)、二氧化硫残留量、防腐剂混合使用时各自用量占其最大使用量的比例之和</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jc w:val="center"/>
        </w:trPr>
        <w:tc>
          <w:tcPr>
            <w:tcW w:w="389"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4425"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100</w:t>
            </w:r>
          </w:p>
        </w:tc>
        <w:tc>
          <w:tcPr>
            <w:tcW w:w="8430" w:type="dxa"/>
            <w:tcBorders>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5" w:hRule="atLeast"/>
          <w:jc w:val="center"/>
        </w:trPr>
        <w:tc>
          <w:tcPr>
            <w:tcW w:w="389"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28</w:t>
            </w:r>
          </w:p>
        </w:tc>
        <w:tc>
          <w:tcPr>
            <w:tcW w:w="91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食用农产品</w:t>
            </w:r>
          </w:p>
        </w:tc>
        <w:tc>
          <w:tcPr>
            <w:tcW w:w="989"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畜禽肉及副产品</w:t>
            </w:r>
          </w:p>
        </w:tc>
        <w:tc>
          <w:tcPr>
            <w:tcW w:w="975"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畜肉</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猪肉</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26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挥发性盐基氮、呋喃唑酮代谢物、呋喃西林代谢物、氧霉素、五氯酚酸钠(以五氯酚计)、克伦特 罗、莱克多巴胺、沙丁胺醇、喹乙醇、恩诺沙星、替米考星、磺胺类(总量)、甲氧苄啶、氟苯尼 考、多西环素、土霉素、地塞米松、甲硝唑、氯丙嗪、土霉素/金霉素/四环素(组合含量)</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9" w:hRule="atLeast"/>
          <w:jc w:val="center"/>
        </w:trPr>
        <w:tc>
          <w:tcPr>
            <w:tcW w:w="3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牛肉</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26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呋喃唑酮代谢物、呋喃西林代谢物、氯霉素、五氯酚酸钠(以五氯酚计)、克伦特罗、莱克多巴胺 、沙丁胺醇、恩诺沙星、磺胺类(总量)、氟苯尼考、林可霉素、环丙氨嗪、土霉素/金霉素/四环素 (组合含量)</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2" w:hRule="atLeast"/>
          <w:jc w:val="center"/>
        </w:trPr>
        <w:tc>
          <w:tcPr>
            <w:tcW w:w="3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羊肉</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26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呋喃唑酮代谢物、呋喃西林代谢物、氯霉素、五氯酚酸钠(以五氯酚计)、克伦特罗、莱克多巴胺 、沙丁胺醇、恩诺沙星、磺胺类(总量)、氟苯尼考、林可霉素、环丙氨嗪、土霉素/金霉素/四环素 (组合含量)</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9" w:hRule="atLeast"/>
          <w:jc w:val="center"/>
        </w:trPr>
        <w:tc>
          <w:tcPr>
            <w:tcW w:w="3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禽肉</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鸡肉</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26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挥发性盐基氮、呋喃唑酮代谢物、呋喃西林代谢物、呋喃它酮代谢物、氯霉素、五氯酚酸钠(以五氧酚计)、氧氟沙星、培氟沙星、诺氟沙星、恩诺沙星、沙拉沙星、替米考星、磺胺类(总量)甲氧苄啶、氟苯尼考、多西环素、土霉素、金霉素、甲硝唑、尼卡巴嗪、环丙氨嗪、土霉素/金霉素/ 四环素(组合含量)</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jc w:val="center"/>
        </w:trPr>
        <w:tc>
          <w:tcPr>
            <w:tcW w:w="3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鸭肉</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both"/>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呋喃唑酮代谢物、呋喃要因代谢物、氯霉素、五氯酚酸钠(以五氯酚计)、氧氟沙星、恩诺沙星、磺胺类(总量)、甲氧苄啶、氟苯尼考、多西环素、土霉素、甲硝唑、环丙氨嗪、土霉素/金霉素/四 环素(组合含量)</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4" w:hRule="atLeast"/>
          <w:jc w:val="center"/>
        </w:trPr>
        <w:tc>
          <w:tcPr>
            <w:tcW w:w="3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畜副产品</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猪肝</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both"/>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镉(以Cd计)、呋喃唑酮代谢物、呋喃西林代谢物、呋喃妥因代谢物、氯霉素、五氯酚酸钠(以五 氯酚计)、克伦特罗、莱克多巴胺、沙丁胺醇、恩诺沙星、磺胺类(总量)、甲氧苄啶、多西环素 、氧丙嗪、土霉素/金霉素/四环素(组合含量)</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5" w:hRule="atLeast"/>
          <w:jc w:val="center"/>
        </w:trPr>
        <w:tc>
          <w:tcPr>
            <w:tcW w:w="3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蔬菜</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豆芽</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豆芽</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12</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both"/>
              <w:rPr>
                <w:rFonts w:hint="default" w:ascii="Times New Roman" w:hAnsi="Times New Roman" w:eastAsia="仿宋_GB2312" w:cs="Times New Roman"/>
                <w:sz w:val="18"/>
                <w:szCs w:val="18"/>
                <w:lang w:bidi="ar-SA"/>
              </w:rPr>
            </w:pPr>
            <w:r>
              <w:rPr>
                <w:rFonts w:hint="default" w:ascii="Times New Roman" w:hAnsi="Times New Roman" w:eastAsia="仿宋_GB2312" w:cs="Times New Roman"/>
                <w:color w:val="000000"/>
                <w:kern w:val="0"/>
                <w:sz w:val="18"/>
                <w:szCs w:val="18"/>
                <w:lang w:bidi="ar-SA"/>
              </w:rPr>
              <w:t>铅（以 Pb 计）、总汞（以 Hg 计）、4-氯苯氧乙酸钠（以 4-氯苯氧乙酸计）、6-苄基腺嘌呤（6-BA）、亚硫酸盐（以 SO2 计）</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鳞茎类蔬菜</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韭菜</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10</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both"/>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铅(以Pb计)、镉(以Cd计)、阿维菌素、敌敌畏、啶虫脒、毒死蜱、多菌灵、二甲戊灵、氟虫腈 、腐霉利、甲胺磷、甲拌磷、甲基异柳磷、克百威、乐果、六六六、氯氟氰菊酯和高效氯氟氰菊酯 、氯氰菊酯和高效氯氰菊酯、三唑磷、水胺硫磷、辛硫磷、氧乐果、乙酰甲胺磷</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4" w:hRule="atLeast"/>
          <w:jc w:val="center"/>
        </w:trPr>
        <w:tc>
          <w:tcPr>
            <w:tcW w:w="3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叶菜类蔬菜</w:t>
            </w:r>
          </w:p>
        </w:tc>
        <w:tc>
          <w:tcPr>
            <w:tcW w:w="1035" w:type="dxa"/>
            <w:gridSpan w:val="3"/>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芹菜</w:t>
            </w:r>
          </w:p>
        </w:tc>
        <w:tc>
          <w:tcPr>
            <w:tcW w:w="51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10</w:t>
            </w:r>
          </w:p>
        </w:tc>
        <w:tc>
          <w:tcPr>
            <w:tcW w:w="8430" w:type="dxa"/>
            <w:tcBorders>
              <w:top w:val="single" w:color="000000" w:sz="8" w:space="0"/>
              <w:left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r>
              <w:rPr>
                <w:rFonts w:hint="default" w:ascii="Times New Roman" w:hAnsi="Times New Roman" w:eastAsia="仿宋_GB2312" w:cs="Times New Roman"/>
                <w:sz w:val="18"/>
                <w:szCs w:val="18"/>
                <w:lang w:bidi="ar-SA"/>
              </w:rPr>
              <w:t>铅(以Pb计)、镉(以Cd计)、阿维菌素、百菌清、苯醚甲环唑、敌敌畏、啶虫脒、毒死蜱、二甲戊灵、氟虫腈、甲拌磷、甲基异柳磷、腈菌唑、克百威、乐果、氯氟氰菊酯和高效氯氟氰菊酯、氯 氰菊酯和高效氯氰菊酯、马拉硫磷、灭蝇胺、噻虫胺、噻虫嗪、三氯杀螨醇、水胺硫磷、辛硫磷、 氧乐果、乙酰甲胺磷</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4" w:hRule="atLeast"/>
          <w:jc w:val="center"/>
        </w:trPr>
        <w:tc>
          <w:tcPr>
            <w:tcW w:w="3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普通白菜（小白菜、小油菜、青菜）</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both"/>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铅(以Pb计)、镉(以Cd计)、阿维菌素、吡虫啉、敌敌畏、啶虫脒、毒死蜱、氟虫腈、甲氨基阿 维菌素苯甲酸盐、甲胺磷、甲拌磷、甲基异柳磷、克百威、氯氟氰菊酯和高效氯氟氰菊酯、氯氰菊  酯和高效氯氰菊酯、水胺硫磷、氧乐果、乙酰甲胺磷</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jc w:val="center"/>
        </w:trPr>
        <w:tc>
          <w:tcPr>
            <w:tcW w:w="3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油麦菜</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both"/>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阿维菌素、吡虫啉、啶虫脒、毒死蜱、氟虫腈、甲氨基阿维菌素苯甲酸盐、甲胺磷、甲拌磷、腈菌  唑、克百威、氯氟氰菊酯和高效氯氟氰菊酯、灭多威、噻虫嗪、三氯杀螨醇、水胺硫磷、氧乐果、 乙酰甲胺磷</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3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豆类蔬菜</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豇豆</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both"/>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阿维菌素、倍硫磷、啶虫脒、毒死蜱、氟虫腈、甲氨基阿维菌素苯甲酸盐、甲胺磷、甲拌磷、甲基 异柳磷、克百威、乐果、氯氟氰菊酯和高效氯氟氰菊酯、氯氰菊酯和高效氯氰菊酯、氯唑磷、灭多威、灭蝇胺、噻虫胺、噻虫嗪、三唑磷、水胺硫磷、氧乐果、乙酰甲胺磷</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 w:hRule="atLeast"/>
          <w:jc w:val="center"/>
        </w:trPr>
        <w:tc>
          <w:tcPr>
            <w:tcW w:w="3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水产品</w:t>
            </w:r>
          </w:p>
        </w:tc>
        <w:tc>
          <w:tcPr>
            <w:tcW w:w="975"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淡水产品</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淡水鱼</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10</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both"/>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挥发性盐基氮、组胺、镉(以Cd计)、多氧联苯、孔雀石绿、氯霉素、呋喃唑酮代谢物、呋喃它酮 代谢物、呋喃西林代谢物、恩诺沙星、磺胺类(总量)、甲氧苄啶、甲硝唑、五氯酚酸钠(以五氯 酚计)、氧氟沙星、培氟沙星</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3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淡水虾</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both"/>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挥发性盐基氮、镉(以Cd计)、二氧化硫残留量、孔雀石绿、氯霉素、呋喃唑酮代谢物、呋喃它酮  代谢物、呋喃妥因代谢物、恩诺沙星、土霉素/金霉素/四环素(组合含量)、五氯酚酸钠(以五氯酚 计)、诺氟沙星</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atLeast"/>
          <w:jc w:val="center"/>
        </w:trPr>
        <w:tc>
          <w:tcPr>
            <w:tcW w:w="3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海水产品</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海水鱼</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left"/>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挥发性盐基氮、组胺、镉(以Cd计)、多氧联苯、孔雀石绿、氯霉素、呋喃唑酮代谢物、呋喃它酮代谢物、呋喃西林代谢物、恩诺沙星、磺胺类(总量)、甲氧苄啶、甲硝唑、五氯酚酸钠(以五氯 酚计)、氧氟沙星、培氟沙星</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jc w:val="center"/>
        </w:trPr>
        <w:tc>
          <w:tcPr>
            <w:tcW w:w="3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其他水产品</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其他水产品</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镉(以Cd计)、孔雀石绿、氯霉素、呋喃唑酮代谢物、呋喃西林代谢物、呋喃妥因代谢物、恩诺沙星、磺胺类(总量)、氧氟沙星、诺氟沙星</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jc w:val="center"/>
        </w:trPr>
        <w:tc>
          <w:tcPr>
            <w:tcW w:w="3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水果类</w:t>
            </w:r>
          </w:p>
        </w:tc>
        <w:tc>
          <w:tcPr>
            <w:tcW w:w="975" w:type="dxa"/>
            <w:gridSpan w:val="2"/>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柑橘类水果</w:t>
            </w:r>
          </w:p>
        </w:tc>
        <w:tc>
          <w:tcPr>
            <w:tcW w:w="1035" w:type="dxa"/>
            <w:gridSpan w:val="3"/>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柑、橘</w:t>
            </w:r>
          </w:p>
        </w:tc>
        <w:tc>
          <w:tcPr>
            <w:tcW w:w="51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10</w:t>
            </w:r>
          </w:p>
        </w:tc>
        <w:tc>
          <w:tcPr>
            <w:tcW w:w="843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left"/>
              <w:rPr>
                <w:rFonts w:hint="default" w:ascii="Times New Roman" w:hAnsi="Times New Roman" w:eastAsia="仿宋_GB2312" w:cs="Times New Roman"/>
                <w:sz w:val="18"/>
                <w:szCs w:val="18"/>
                <w:lang w:bidi="ar-SA"/>
              </w:rPr>
            </w:pPr>
            <w:r>
              <w:rPr>
                <w:rFonts w:hint="default" w:ascii="Times New Roman" w:hAnsi="Times New Roman" w:eastAsia="仿宋_GB2312" w:cs="Times New Roman"/>
                <w:color w:val="000000"/>
                <w:kern w:val="0"/>
                <w:sz w:val="18"/>
                <w:szCs w:val="18"/>
                <w:lang w:bidi="ar-SA"/>
              </w:rPr>
              <w:t>苯醚甲环唑、丙溴磷、克百威、联苯菊酯、氯唑磷、三唑磷、水胺硫磷、氧乐果、氯氟氰菊酯和高效氯氟氰菊酯、甲拌磷、2,4-滴和 2,4-滴钠盐、狄氏剂、毒死蜱、杀扑磷</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0" w:hRule="atLeast"/>
          <w:jc w:val="center"/>
        </w:trPr>
        <w:tc>
          <w:tcPr>
            <w:tcW w:w="38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8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鲜蛋</w:t>
            </w:r>
          </w:p>
        </w:tc>
        <w:tc>
          <w:tcPr>
            <w:tcW w:w="97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鲜蛋</w:t>
            </w:r>
          </w:p>
        </w:tc>
        <w:tc>
          <w:tcPr>
            <w:tcW w:w="103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鸡蛋</w:t>
            </w:r>
          </w:p>
        </w:tc>
        <w:tc>
          <w:tcPr>
            <w:tcW w:w="5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甲硝唑、地美硝唑、呋喃唑酮代谢物、氟虫腈、氯霉素、氟苯尼考、甲砜霉素、恩诺沙星、氧氟沙星、沙拉沙星、甲氧苄啶、磺胺类(总量)、多西环素</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4814" w:type="dxa"/>
            <w:gridSpan w:val="11"/>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117</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322" w:type="dxa"/>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29</w:t>
            </w:r>
          </w:p>
        </w:tc>
        <w:tc>
          <w:tcPr>
            <w:tcW w:w="993" w:type="dxa"/>
            <w:gridSpan w:val="3"/>
            <w:vMerge w:val="restar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Cs/>
                <w:kern w:val="0"/>
                <w:sz w:val="18"/>
                <w:szCs w:val="18"/>
                <w:lang w:bidi="ar-SA"/>
              </w:rPr>
            </w:pPr>
            <w:r>
              <w:rPr>
                <w:rFonts w:hint="default" w:ascii="Times New Roman" w:hAnsi="Times New Roman" w:eastAsia="仿宋_GB2312" w:cs="Times New Roman"/>
                <w:bCs/>
                <w:kern w:val="0"/>
                <w:sz w:val="18"/>
                <w:szCs w:val="18"/>
                <w:lang w:bidi="ar-SA"/>
              </w:rPr>
              <w:t>食品添加剂</w:t>
            </w:r>
          </w:p>
        </w:tc>
        <w:tc>
          <w:tcPr>
            <w:tcW w:w="99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Cs/>
                <w:kern w:val="0"/>
                <w:sz w:val="18"/>
                <w:szCs w:val="18"/>
                <w:lang w:bidi="ar-SA"/>
              </w:rPr>
            </w:pPr>
            <w:r>
              <w:rPr>
                <w:rFonts w:hint="default" w:ascii="Times New Roman" w:hAnsi="Times New Roman" w:eastAsia="仿宋_GB2312" w:cs="Times New Roman"/>
                <w:bCs/>
                <w:kern w:val="0"/>
                <w:sz w:val="18"/>
                <w:szCs w:val="18"/>
                <w:lang w:bidi="ar-SA"/>
              </w:rPr>
              <w:t>食品添加剂</w:t>
            </w:r>
          </w:p>
        </w:tc>
        <w:tc>
          <w:tcPr>
            <w:tcW w:w="99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Cs/>
                <w:kern w:val="0"/>
                <w:sz w:val="18"/>
                <w:szCs w:val="18"/>
                <w:lang w:bidi="ar-SA"/>
              </w:rPr>
            </w:pPr>
            <w:r>
              <w:rPr>
                <w:rFonts w:hint="default" w:ascii="Times New Roman" w:hAnsi="Times New Roman" w:eastAsia="仿宋_GB2312" w:cs="Times New Roman"/>
                <w:bCs/>
                <w:kern w:val="0"/>
                <w:sz w:val="18"/>
                <w:szCs w:val="18"/>
                <w:lang w:bidi="ar-SA"/>
              </w:rPr>
              <w:t>单一食品添加剂</w:t>
            </w:r>
          </w:p>
        </w:tc>
        <w:tc>
          <w:tcPr>
            <w:tcW w:w="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Cs/>
                <w:kern w:val="0"/>
                <w:sz w:val="18"/>
                <w:szCs w:val="18"/>
                <w:lang w:bidi="ar-SA"/>
              </w:rPr>
            </w:pPr>
            <w:r>
              <w:rPr>
                <w:rFonts w:hint="default" w:ascii="Times New Roman" w:hAnsi="Times New Roman" w:eastAsia="仿宋_GB2312" w:cs="Times New Roman"/>
                <w:bCs/>
                <w:kern w:val="0"/>
                <w:sz w:val="18"/>
                <w:szCs w:val="18"/>
                <w:lang w:bidi="ar-SA"/>
              </w:rPr>
              <w:t>明胶</w:t>
            </w:r>
          </w:p>
        </w:tc>
        <w:tc>
          <w:tcPr>
            <w:tcW w:w="52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Cs/>
                <w:kern w:val="0"/>
                <w:sz w:val="18"/>
                <w:szCs w:val="18"/>
                <w:lang w:bidi="ar-SA"/>
              </w:rPr>
            </w:pPr>
            <w:r>
              <w:rPr>
                <w:rFonts w:hint="default" w:ascii="Times New Roman" w:hAnsi="Times New Roman" w:eastAsia="仿宋_GB2312" w:cs="Times New Roman"/>
                <w:bCs/>
                <w:kern w:val="0"/>
                <w:sz w:val="18"/>
                <w:szCs w:val="18"/>
                <w:lang w:bidi="ar-SA"/>
              </w:rPr>
              <w:t>较高</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Cs/>
                <w:sz w:val="18"/>
                <w:szCs w:val="18"/>
                <w:lang w:bidi="ar-SA"/>
              </w:rPr>
            </w:pPr>
            <w:r>
              <w:rPr>
                <w:rFonts w:hint="default" w:ascii="Times New Roman" w:hAnsi="Times New Roman" w:eastAsia="仿宋_GB2312" w:cs="Times New Roman"/>
                <w:bCs/>
                <w:sz w:val="18"/>
                <w:szCs w:val="18"/>
                <w:lang w:bidi="ar-SA"/>
              </w:rPr>
              <w:t>2</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color w:val="000000"/>
                <w:kern w:val="0"/>
                <w:sz w:val="18"/>
                <w:szCs w:val="18"/>
                <w:lang w:bidi="ar-SA"/>
              </w:rPr>
              <w:t>铬（Cr）、铅（Pb）、总砷（As）、二氧化硫、过氧化物</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322" w:type="dxa"/>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93" w:type="dxa"/>
            <w:gridSpan w:val="3"/>
            <w:vMerge w:val="continue"/>
            <w:tcBorders>
              <w:left w:val="single" w:color="000000" w:sz="8" w:space="0"/>
              <w:bottom w:val="single" w:color="000000" w:sz="8" w:space="0"/>
              <w:right w:val="single" w:color="000000" w:sz="8" w:space="0"/>
            </w:tcBorders>
            <w:shd w:val="clear" w:color="auto" w:fill="FFFFFF"/>
            <w:noWrap w:val="0"/>
            <w:vAlign w:val="center"/>
          </w:tcPr>
          <w:p>
            <w:pPr>
              <w:rPr>
                <w:rFonts w:hint="default" w:ascii="Times New Roman" w:hAnsi="Times New Roman" w:eastAsia="仿宋_GB2312" w:cs="Times New Roman"/>
              </w:rPr>
            </w:pPr>
          </w:p>
        </w:tc>
        <w:tc>
          <w:tcPr>
            <w:tcW w:w="99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Cs/>
                <w:kern w:val="0"/>
                <w:sz w:val="18"/>
                <w:szCs w:val="18"/>
                <w:lang w:bidi="ar-SA"/>
              </w:rPr>
            </w:pPr>
            <w:r>
              <w:rPr>
                <w:rFonts w:hint="default" w:ascii="Times New Roman" w:hAnsi="Times New Roman" w:eastAsia="仿宋_GB2312" w:cs="Times New Roman"/>
                <w:bCs/>
                <w:kern w:val="0"/>
                <w:sz w:val="18"/>
                <w:szCs w:val="18"/>
                <w:lang w:bidi="ar-SA"/>
              </w:rPr>
              <w:t>食品添加剂</w:t>
            </w:r>
          </w:p>
        </w:tc>
        <w:tc>
          <w:tcPr>
            <w:tcW w:w="99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Cs/>
                <w:kern w:val="0"/>
                <w:sz w:val="18"/>
                <w:szCs w:val="18"/>
                <w:lang w:bidi="ar-SA"/>
              </w:rPr>
            </w:pPr>
            <w:r>
              <w:rPr>
                <w:rFonts w:hint="default" w:ascii="Times New Roman" w:hAnsi="Times New Roman" w:eastAsia="仿宋_GB2312" w:cs="Times New Roman"/>
                <w:bCs/>
                <w:kern w:val="0"/>
                <w:sz w:val="18"/>
                <w:szCs w:val="18"/>
                <w:lang w:bidi="ar-SA"/>
              </w:rPr>
              <w:t>食品用香精</w:t>
            </w:r>
          </w:p>
        </w:tc>
        <w:tc>
          <w:tcPr>
            <w:tcW w:w="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Cs/>
                <w:kern w:val="0"/>
                <w:sz w:val="18"/>
                <w:szCs w:val="18"/>
                <w:lang w:bidi="ar-SA"/>
              </w:rPr>
            </w:pPr>
            <w:r>
              <w:rPr>
                <w:rFonts w:hint="default" w:ascii="Times New Roman" w:hAnsi="Times New Roman" w:eastAsia="仿宋_GB2312" w:cs="Times New Roman"/>
                <w:bCs/>
                <w:kern w:val="0"/>
                <w:sz w:val="18"/>
                <w:szCs w:val="18"/>
                <w:lang w:bidi="ar-SA"/>
              </w:rPr>
              <w:t>食品用香精</w:t>
            </w:r>
          </w:p>
        </w:tc>
        <w:tc>
          <w:tcPr>
            <w:tcW w:w="52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Cs/>
                <w:kern w:val="0"/>
                <w:sz w:val="18"/>
                <w:szCs w:val="18"/>
                <w:lang w:bidi="ar-SA"/>
              </w:rPr>
            </w:pPr>
            <w:r>
              <w:rPr>
                <w:rFonts w:hint="default" w:ascii="Times New Roman" w:hAnsi="Times New Roman" w:eastAsia="仿宋_GB2312" w:cs="Times New Roman"/>
                <w:bCs/>
                <w:kern w:val="0"/>
                <w:sz w:val="18"/>
                <w:szCs w:val="18"/>
                <w:lang w:bidi="ar-SA"/>
              </w:rPr>
              <w:t>一般</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Cs/>
                <w:sz w:val="18"/>
                <w:szCs w:val="18"/>
                <w:lang w:bidi="ar-SA"/>
              </w:rPr>
            </w:pPr>
            <w:r>
              <w:rPr>
                <w:rFonts w:hint="default" w:ascii="Times New Roman" w:hAnsi="Times New Roman" w:eastAsia="仿宋_GB2312" w:cs="Times New Roman"/>
                <w:bCs/>
                <w:sz w:val="18"/>
                <w:szCs w:val="18"/>
                <w:lang w:bidi="ar-SA"/>
              </w:rPr>
              <w:t>3</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left"/>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color w:val="000000"/>
                <w:kern w:val="0"/>
                <w:sz w:val="18"/>
                <w:szCs w:val="18"/>
                <w:lang w:bidi="ar-SA"/>
              </w:rPr>
              <w:t>砷（以 As 计）含量/无机砷含量、菌落总数</w:t>
            </w: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4814" w:type="dxa"/>
            <w:gridSpan w:val="11"/>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kern w:val="0"/>
                <w:sz w:val="18"/>
                <w:szCs w:val="18"/>
                <w:lang w:bidi="ar-SA"/>
              </w:rPr>
            </w:pPr>
            <w:r>
              <w:rPr>
                <w:rFonts w:hint="default" w:ascii="Times New Roman" w:hAnsi="Times New Roman" w:eastAsia="仿宋_GB2312" w:cs="Times New Roman"/>
                <w:b/>
                <w:bCs/>
                <w:kern w:val="0"/>
                <w:sz w:val="18"/>
                <w:szCs w:val="18"/>
                <w:lang w:bidi="ar-SA"/>
              </w:rPr>
              <w:t>小计</w:t>
            </w:r>
          </w:p>
        </w:tc>
        <w:tc>
          <w:tcPr>
            <w:tcW w:w="4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sz w:val="18"/>
                <w:szCs w:val="18"/>
                <w:lang w:bidi="ar-SA"/>
              </w:rPr>
            </w:pPr>
            <w:r>
              <w:rPr>
                <w:rFonts w:hint="default" w:ascii="Times New Roman" w:hAnsi="Times New Roman" w:eastAsia="仿宋_GB2312" w:cs="Times New Roman"/>
                <w:b/>
                <w:bCs/>
                <w:sz w:val="18"/>
                <w:szCs w:val="18"/>
                <w:lang w:bidi="ar-SA"/>
              </w:rPr>
              <w:t>5</w:t>
            </w:r>
          </w:p>
        </w:tc>
        <w:tc>
          <w:tcPr>
            <w:tcW w:w="84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jc w:val="left"/>
              <w:textAlignment w:val="center"/>
              <w:rPr>
                <w:rFonts w:hint="default" w:ascii="Times New Roman" w:hAnsi="Times New Roman" w:eastAsia="仿宋_GB2312" w:cs="Times New Roman"/>
                <w:sz w:val="18"/>
                <w:szCs w:val="18"/>
                <w:lang w:bidi="ar-SA"/>
              </w:rPr>
            </w:pPr>
          </w:p>
        </w:tc>
        <w:tc>
          <w:tcPr>
            <w:tcW w:w="68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r>
    </w:tbl>
    <w:p>
      <w:pPr>
        <w:ind w:left="640" w:leftChars="200"/>
        <w:jc w:val="left"/>
        <w:rPr>
          <w:rFonts w:hint="default" w:ascii="Times New Roman" w:hAnsi="Times New Roman" w:cs="Times New Roman"/>
        </w:rPr>
        <w:sectPr>
          <w:pgSz w:w="16840" w:h="11907" w:orient="landscape"/>
          <w:pgMar w:top="1588" w:right="1644" w:bottom="1417" w:left="1701" w:header="851" w:footer="1361" w:gutter="0"/>
          <w:pgNumType w:fmt="decimal"/>
          <w:cols w:space="720" w:num="1"/>
          <w:docGrid w:type="linesAndChars" w:linePitch="312" w:charSpace="0"/>
        </w:sectPr>
      </w:pPr>
    </w:p>
    <w:p>
      <w:pPr>
        <w:rPr>
          <w:rFonts w:hint="default" w:ascii="Times New Roman" w:hAnsi="Times New Roman" w:eastAsia="黑体" w:cs="Times New Roman"/>
          <w:sz w:val="32"/>
          <w:szCs w:val="32"/>
          <w:lang w:bidi="ar-SA"/>
        </w:rPr>
      </w:pPr>
      <w:r>
        <w:rPr>
          <w:rFonts w:hint="default" w:ascii="Times New Roman" w:hAnsi="Times New Roman" w:eastAsia="黑体" w:cs="Times New Roman"/>
          <w:sz w:val="32"/>
          <w:szCs w:val="32"/>
          <w:lang w:bidi="ar-SA"/>
        </w:rPr>
        <w:t>附件4</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小标宋简体" w:cs="Times New Roman"/>
          <w:sz w:val="44"/>
          <w:szCs w:val="44"/>
          <w:lang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bidi="ar-SA"/>
        </w:rPr>
      </w:pPr>
      <w:r>
        <w:rPr>
          <w:rFonts w:hint="default" w:ascii="Times New Roman" w:hAnsi="Times New Roman" w:eastAsia="方正小标宋简体" w:cs="Times New Roman"/>
          <w:sz w:val="44"/>
          <w:szCs w:val="44"/>
          <w:lang w:bidi="ar-SA"/>
        </w:rPr>
        <w:t>巴中市2023年国家级食品安全抽检任务表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小标宋简体" w:cs="Times New Roman"/>
          <w:sz w:val="44"/>
          <w:szCs w:val="44"/>
          <w:lang w:bidi="ar-SA"/>
        </w:rPr>
      </w:pPr>
    </w:p>
    <w:tbl>
      <w:tblPr>
        <w:tblStyle w:val="5"/>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30"/>
        <w:gridCol w:w="6"/>
        <w:gridCol w:w="18"/>
        <w:gridCol w:w="1700"/>
        <w:gridCol w:w="19"/>
        <w:gridCol w:w="1052"/>
        <w:gridCol w:w="1319"/>
        <w:gridCol w:w="1232"/>
        <w:gridCol w:w="1358"/>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Header/>
          <w:jc w:val="center"/>
        </w:trPr>
        <w:tc>
          <w:tcPr>
            <w:tcW w:w="1054" w:type="dxa"/>
            <w:gridSpan w:val="3"/>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序号</w:t>
            </w:r>
          </w:p>
        </w:tc>
        <w:tc>
          <w:tcPr>
            <w:tcW w:w="1719" w:type="dxa"/>
            <w:gridSpan w:val="2"/>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color w:val="000000"/>
                <w:kern w:val="0"/>
                <w:sz w:val="18"/>
                <w:szCs w:val="18"/>
                <w:lang w:bidi="ar"/>
              </w:rPr>
            </w:pPr>
            <w:r>
              <w:rPr>
                <w:rFonts w:hint="default" w:ascii="Times New Roman" w:hAnsi="Times New Roman" w:eastAsia="仿宋_GB2312" w:cs="Times New Roman"/>
                <w:b/>
                <w:color w:val="000000"/>
                <w:kern w:val="0"/>
                <w:sz w:val="18"/>
                <w:szCs w:val="18"/>
                <w:lang w:bidi="ar"/>
              </w:rPr>
              <w:t>食品大类</w:t>
            </w:r>
          </w:p>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（一级）</w:t>
            </w:r>
          </w:p>
        </w:tc>
        <w:tc>
          <w:tcPr>
            <w:tcW w:w="105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食品亚类（二级）</w:t>
            </w: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color w:val="000000"/>
                <w:kern w:val="0"/>
                <w:sz w:val="18"/>
                <w:szCs w:val="18"/>
                <w:lang w:bidi="ar"/>
              </w:rPr>
            </w:pPr>
            <w:r>
              <w:rPr>
                <w:rFonts w:hint="default" w:ascii="Times New Roman" w:hAnsi="Times New Roman" w:eastAsia="仿宋_GB2312" w:cs="Times New Roman"/>
                <w:b/>
                <w:color w:val="000000"/>
                <w:kern w:val="0"/>
                <w:sz w:val="18"/>
                <w:szCs w:val="18"/>
                <w:lang w:bidi="ar"/>
              </w:rPr>
              <w:t>食品品种</w:t>
            </w:r>
          </w:p>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（三级）</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color w:val="000000"/>
                <w:kern w:val="0"/>
                <w:sz w:val="18"/>
                <w:szCs w:val="18"/>
                <w:lang w:bidi="ar"/>
              </w:rPr>
            </w:pPr>
            <w:r>
              <w:rPr>
                <w:rFonts w:hint="default" w:ascii="Times New Roman" w:hAnsi="Times New Roman" w:eastAsia="仿宋_GB2312" w:cs="Times New Roman"/>
                <w:b/>
                <w:color w:val="000000"/>
                <w:kern w:val="0"/>
                <w:sz w:val="18"/>
                <w:szCs w:val="18"/>
                <w:lang w:bidi="ar"/>
              </w:rPr>
              <w:t>食品细类</w:t>
            </w:r>
          </w:p>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（四级）</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风险等级</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巴中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734" w:type="dxa"/>
            <w:gridSpan w:val="9"/>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sz w:val="18"/>
                <w:szCs w:val="18"/>
                <w:lang w:bidi="ar-SA"/>
              </w:rPr>
              <w:t>合  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sz w:val="18"/>
                <w:szCs w:val="18"/>
                <w:lang w:bidi="ar-SA"/>
              </w:rPr>
            </w:pPr>
            <w:r>
              <w:rPr>
                <w:rFonts w:hint="default" w:ascii="Times New Roman" w:hAnsi="Times New Roman" w:eastAsia="仿宋_GB2312" w:cs="Times New Roman"/>
                <w:b/>
                <w:kern w:val="0"/>
                <w:sz w:val="18"/>
                <w:szCs w:val="18"/>
                <w:lang w:bidi="ar"/>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w:t>
            </w:r>
          </w:p>
        </w:tc>
        <w:tc>
          <w:tcPr>
            <w:tcW w:w="1724" w:type="dxa"/>
            <w:gridSpan w:val="3"/>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粮食加工品</w:t>
            </w:r>
          </w:p>
        </w:tc>
        <w:tc>
          <w:tcPr>
            <w:tcW w:w="1071"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大米</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大米</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大米</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071"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小麦粉</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小麦粉</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小麦粉</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071"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挂面</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挂面</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挂面</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071"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其他粮食加工品</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谷物加工品</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谷物加工品</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3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谷物碾磨加工品</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玉米粉（片、渣）</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194" w:type="dxa"/>
            <w:vMerge w:val="restart"/>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3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米粉</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3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其他谷物碾磨加工品</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3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谷物粉类制成品</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生湿面制品</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3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发酵面制品</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3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米粉制品</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3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其他谷物粉类制成品</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734" w:type="dxa"/>
            <w:gridSpan w:val="9"/>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sz w:val="18"/>
                <w:szCs w:val="18"/>
                <w:lang w:bidi="ar-SA"/>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w:t>
            </w:r>
          </w:p>
        </w:tc>
        <w:tc>
          <w:tcPr>
            <w:tcW w:w="1724" w:type="dxa"/>
            <w:gridSpan w:val="3"/>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食用油、油脂及其制品</w:t>
            </w:r>
          </w:p>
        </w:tc>
        <w:tc>
          <w:tcPr>
            <w:tcW w:w="1071"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食用植物油（含煎炸用油）</w:t>
            </w:r>
          </w:p>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p>
        </w:tc>
        <w:tc>
          <w:tcPr>
            <w:tcW w:w="13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食用植物油（半精炼、全精炼）</w:t>
            </w:r>
          </w:p>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食用动物油脂</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花生油</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3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玉米油</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3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芝麻油</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3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橄榄油、油橄榄果渣油</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1"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3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其他食用植物油（半精炼、全精炼）</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3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菜籽油</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3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大豆油</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4"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3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食用植物</w:t>
            </w:r>
          </w:p>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调和油</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734" w:type="dxa"/>
            <w:gridSpan w:val="9"/>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sz w:val="18"/>
                <w:szCs w:val="18"/>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10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textAlignment w:val="center"/>
              <w:rPr>
                <w:rFonts w:hint="default" w:ascii="Times New Roman" w:hAnsi="Times New Roman" w:eastAsia="仿宋_GB2312" w:cs="Times New Roman"/>
                <w:color w:val="000000"/>
                <w:sz w:val="18"/>
                <w:szCs w:val="18"/>
                <w:lang w:bidi="ar-SA"/>
              </w:rPr>
            </w:pPr>
          </w:p>
          <w:p>
            <w:pPr>
              <w:keepNext w:val="0"/>
              <w:keepLines w:val="0"/>
              <w:pageBreakBefore w:val="0"/>
              <w:widowControl w:val="0"/>
              <w:kinsoku/>
              <w:wordWrap/>
              <w:overflowPunct/>
              <w:topLinePunct w:val="0"/>
              <w:autoSpaceDE/>
              <w:autoSpaceDN/>
              <w:bidi w:val="0"/>
              <w:adjustRightInd/>
              <w:snapToGrid/>
              <w:spacing w:line="28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724" w:type="dxa"/>
            <w:gridSpan w:val="3"/>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textAlignment w:val="center"/>
              <w:rPr>
                <w:rFonts w:hint="default" w:ascii="Times New Roman" w:hAnsi="Times New Roman" w:eastAsia="仿宋_GB2312" w:cs="Times New Roman"/>
                <w:color w:val="000000"/>
                <w:sz w:val="18"/>
                <w:szCs w:val="18"/>
                <w:lang w:bidi="ar-SA"/>
              </w:rPr>
            </w:pPr>
          </w:p>
          <w:p>
            <w:pPr>
              <w:keepNext w:val="0"/>
              <w:keepLines w:val="0"/>
              <w:pageBreakBefore w:val="0"/>
              <w:widowControl w:val="0"/>
              <w:kinsoku/>
              <w:wordWrap/>
              <w:overflowPunct/>
              <w:topLinePunct w:val="0"/>
              <w:autoSpaceDE/>
              <w:autoSpaceDN/>
              <w:bidi w:val="0"/>
              <w:adjustRightInd/>
              <w:snapToGrid/>
              <w:spacing w:line="28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调味品</w:t>
            </w:r>
          </w:p>
        </w:tc>
        <w:tc>
          <w:tcPr>
            <w:tcW w:w="10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酱油</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酱油</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酱油</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0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食醋</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食醋</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食醋</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0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酱类</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酱类</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黄豆酱、甜面酱等</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071"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香辛料类</w:t>
            </w:r>
          </w:p>
        </w:tc>
        <w:tc>
          <w:tcPr>
            <w:tcW w:w="13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香辛料类</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香辛料调味油</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31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辣椒、花椒、辣椒粉、花椒粉</w:t>
            </w:r>
          </w:p>
        </w:tc>
        <w:tc>
          <w:tcPr>
            <w:tcW w:w="135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较高</w:t>
            </w:r>
          </w:p>
        </w:tc>
        <w:tc>
          <w:tcPr>
            <w:tcW w:w="1194" w:type="dxa"/>
            <w:vMerge w:val="restart"/>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31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其他香辛料调</w:t>
            </w:r>
          </w:p>
          <w:p>
            <w:pPr>
              <w:keepNext w:val="0"/>
              <w:keepLines w:val="0"/>
              <w:pageBreakBefore w:val="0"/>
              <w:widowControl w:val="0"/>
              <w:kinsoku/>
              <w:wordWrap/>
              <w:overflowPunct/>
              <w:topLinePunct w:val="0"/>
              <w:autoSpaceDE/>
              <w:autoSpaceDN/>
              <w:bidi w:val="0"/>
              <w:adjustRightInd/>
              <w:snapToGrid/>
              <w:spacing w:line="280" w:lineRule="exact"/>
              <w:ind w:left="0"/>
              <w:jc w:val="left"/>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味品</w:t>
            </w:r>
          </w:p>
        </w:tc>
        <w:tc>
          <w:tcPr>
            <w:tcW w:w="135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较高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 w:hRule="atLeast"/>
          <w:jc w:val="center"/>
        </w:trPr>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071"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调味料</w:t>
            </w:r>
          </w:p>
        </w:tc>
        <w:tc>
          <w:tcPr>
            <w:tcW w:w="13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固体复合调味料</w:t>
            </w:r>
          </w:p>
        </w:tc>
        <w:tc>
          <w:tcPr>
            <w:tcW w:w="1232"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鸡粉、鸡精调味品</w:t>
            </w:r>
          </w:p>
        </w:tc>
        <w:tc>
          <w:tcPr>
            <w:tcW w:w="135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31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232"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其他固体调味料</w:t>
            </w:r>
          </w:p>
        </w:tc>
        <w:tc>
          <w:tcPr>
            <w:tcW w:w="135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194" w:type="dxa"/>
            <w:tcBorders>
              <w:top w:val="single" w:color="auto" w:sz="4" w:space="0"/>
            </w:tcBorders>
            <w:noWrap w:val="0"/>
            <w:vAlign w:val="center"/>
          </w:tcPr>
          <w:p>
            <w:pPr>
              <w:keepNext w:val="0"/>
              <w:keepLines w:val="0"/>
              <w:pageBreakBefore w:val="0"/>
              <w:widowControl w:val="0"/>
              <w:kinsoku/>
              <w:wordWrap/>
              <w:overflowPunct/>
              <w:topLinePunct w:val="0"/>
              <w:snapToGrid/>
              <w:spacing w:line="240" w:lineRule="exact"/>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3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半固体复合调味料</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蛋黄酱、沙拉酱</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31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坚果与籽类的泥（酱）、包括花生酱等</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31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辣椒酱</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jc w:val="center"/>
        </w:trPr>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31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火锅底料、麻辣烫底料及蘸料</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31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其他半固体调味料</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3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液体复合调味料</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蚝油、虾油、鱼露</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31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其他液体调味料</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0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味精</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味精</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味精</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194" w:type="dxa"/>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071"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食盐</w:t>
            </w:r>
          </w:p>
        </w:tc>
        <w:tc>
          <w:tcPr>
            <w:tcW w:w="13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食用盐</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普通食用盐</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sz w:val="18"/>
                <w:szCs w:val="18"/>
                <w:lang w:bidi="ar-SA"/>
              </w:rPr>
              <w:t>一般</w:t>
            </w:r>
          </w:p>
        </w:tc>
        <w:tc>
          <w:tcPr>
            <w:tcW w:w="1194" w:type="dxa"/>
            <w:vMerge w:val="restart"/>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31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低钠食用盐</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sz w:val="18"/>
                <w:szCs w:val="18"/>
                <w:lang w:bidi="ar-SA"/>
              </w:rPr>
              <w:t>一般</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31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风味食用盐</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sz w:val="18"/>
                <w:szCs w:val="18"/>
                <w:lang w:bidi="ar-SA"/>
              </w:rPr>
              <w:t>一般</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31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特殊工艺食用盐</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sz w:val="18"/>
                <w:szCs w:val="18"/>
                <w:lang w:bidi="ar-SA"/>
              </w:rPr>
              <w:t>一般</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rPr>
            </w:pP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食品生产加工用盐</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食品生产加工用盐</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sz w:val="18"/>
                <w:szCs w:val="18"/>
                <w:lang w:bidi="ar-SA"/>
              </w:rPr>
              <w:t>一般</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jc w:val="center"/>
        </w:trPr>
        <w:tc>
          <w:tcPr>
            <w:tcW w:w="7734" w:type="dxa"/>
            <w:gridSpan w:val="9"/>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4</w:t>
            </w:r>
          </w:p>
        </w:tc>
        <w:tc>
          <w:tcPr>
            <w:tcW w:w="1724" w:type="dxa"/>
            <w:gridSpan w:val="3"/>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肉制品</w:t>
            </w:r>
          </w:p>
        </w:tc>
        <w:tc>
          <w:tcPr>
            <w:tcW w:w="1071"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预制肉制品</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调理肉制品</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调理肉制品（非速冻）</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腌腊肉制品</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腌腊肉制品</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071"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熟肉制品</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酱卤肉制品</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酱卤肉制品</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熟肉干制品</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熟肉干制品</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7734" w:type="dxa"/>
            <w:gridSpan w:val="9"/>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724" w:type="dxa"/>
            <w:gridSpan w:val="3"/>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饮料</w:t>
            </w:r>
          </w:p>
        </w:tc>
        <w:tc>
          <w:tcPr>
            <w:tcW w:w="1071"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饮料</w:t>
            </w:r>
          </w:p>
        </w:tc>
        <w:tc>
          <w:tcPr>
            <w:tcW w:w="13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包</w:t>
            </w:r>
            <w:r>
              <w:rPr>
                <w:rStyle w:val="7"/>
                <w:rFonts w:hint="default" w:ascii="Times New Roman" w:hAnsi="Times New Roman" w:eastAsia="仿宋_GB2312" w:cs="Times New Roman"/>
                <w:sz w:val="18"/>
                <w:szCs w:val="18"/>
                <w:lang w:bidi="ar"/>
              </w:rPr>
              <w:t>装饮用水</w:t>
            </w:r>
          </w:p>
        </w:tc>
        <w:tc>
          <w:tcPr>
            <w:tcW w:w="1232" w:type="dxa"/>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bottom"/>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饮用天然</w:t>
            </w:r>
            <w:r>
              <w:rPr>
                <w:rFonts w:hint="default" w:ascii="Times New Roman" w:hAnsi="Times New Roman" w:eastAsia="仿宋_GB2312" w:cs="Times New Roman"/>
                <w:color w:val="000000"/>
                <w:kern w:val="0"/>
                <w:sz w:val="18"/>
                <w:szCs w:val="18"/>
                <w:lang w:val="en-US" w:eastAsia="zh-CN" w:bidi="ar"/>
              </w:rPr>
              <w:t xml:space="preserve">    </w:t>
            </w:r>
            <w:r>
              <w:rPr>
                <w:rFonts w:hint="default" w:ascii="Times New Roman" w:hAnsi="Times New Roman" w:eastAsia="仿宋_GB2312" w:cs="Times New Roman"/>
                <w:color w:val="000000"/>
                <w:kern w:val="0"/>
                <w:sz w:val="18"/>
                <w:szCs w:val="18"/>
                <w:lang w:bidi="ar"/>
              </w:rPr>
              <w:t>矿泉水</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3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232" w:type="dxa"/>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bottom"/>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饮用纯净水</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3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232" w:type="dxa"/>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bottom"/>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其他饮用水</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果、蔬汁饮料</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果、蔬汁饮料</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319"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蛋白饮料</w:t>
            </w:r>
          </w:p>
        </w:tc>
        <w:tc>
          <w:tcPr>
            <w:tcW w:w="1232" w:type="dxa"/>
            <w:tcBorders>
              <w:bottom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bottom"/>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蛋白饮料</w:t>
            </w:r>
          </w:p>
        </w:tc>
        <w:tc>
          <w:tcPr>
            <w:tcW w:w="135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319"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固体饮料</w:t>
            </w:r>
          </w:p>
        </w:tc>
        <w:tc>
          <w:tcPr>
            <w:tcW w:w="1232" w:type="dxa"/>
            <w:tcBorders>
              <w:top w:val="single" w:color="auto" w:sz="4" w:space="0"/>
              <w:bottom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固体饮料</w:t>
            </w:r>
          </w:p>
        </w:tc>
        <w:tc>
          <w:tcPr>
            <w:tcW w:w="135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19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snapToGrid/>
              <w:spacing w:line="240" w:lineRule="exact"/>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319"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其他饮料</w:t>
            </w:r>
          </w:p>
        </w:tc>
        <w:tc>
          <w:tcPr>
            <w:tcW w:w="1232" w:type="dxa"/>
            <w:tcBorders>
              <w:top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其他饮料</w:t>
            </w:r>
          </w:p>
        </w:tc>
        <w:tc>
          <w:tcPr>
            <w:tcW w:w="135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194" w:type="dxa"/>
            <w:tcBorders>
              <w:top w:val="single" w:color="auto" w:sz="4" w:space="0"/>
            </w:tcBorders>
            <w:noWrap w:val="0"/>
            <w:vAlign w:val="center"/>
          </w:tcPr>
          <w:p>
            <w:pPr>
              <w:keepNext w:val="0"/>
              <w:keepLines w:val="0"/>
              <w:pageBreakBefore w:val="0"/>
              <w:widowControl w:val="0"/>
              <w:kinsoku/>
              <w:wordWrap/>
              <w:overflowPunct/>
              <w:topLinePunct w:val="0"/>
              <w:snapToGrid/>
              <w:spacing w:line="240" w:lineRule="exact"/>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7734" w:type="dxa"/>
            <w:gridSpan w:val="9"/>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６</w:t>
            </w:r>
          </w:p>
        </w:tc>
        <w:tc>
          <w:tcPr>
            <w:tcW w:w="1724" w:type="dxa"/>
            <w:gridSpan w:val="3"/>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方便食品</w:t>
            </w:r>
          </w:p>
        </w:tc>
        <w:tc>
          <w:tcPr>
            <w:tcW w:w="1071"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方便食品</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调味面制品</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调味面制品</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其他方便食品</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方便粥、方便盒饭、冷面及其他熟制方便食品等</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7734" w:type="dxa"/>
            <w:gridSpan w:val="9"/>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3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７</w:t>
            </w:r>
          </w:p>
        </w:tc>
        <w:tc>
          <w:tcPr>
            <w:tcW w:w="1724"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饼干</w:t>
            </w:r>
          </w:p>
        </w:tc>
        <w:tc>
          <w:tcPr>
            <w:tcW w:w="10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饼干</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饼干</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饼干</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7734" w:type="dxa"/>
            <w:gridSpan w:val="9"/>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3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８</w:t>
            </w:r>
          </w:p>
        </w:tc>
        <w:tc>
          <w:tcPr>
            <w:tcW w:w="1724"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冷冻饮品</w:t>
            </w:r>
          </w:p>
        </w:tc>
        <w:tc>
          <w:tcPr>
            <w:tcW w:w="10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冷冻饮品</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冷冻饮品</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冰淇淋、雪糕、雪泥、冰棍、食用冰、甜味冰、其他类</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7734" w:type="dxa"/>
            <w:gridSpan w:val="9"/>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9</w:t>
            </w:r>
          </w:p>
        </w:tc>
        <w:tc>
          <w:tcPr>
            <w:tcW w:w="1724" w:type="dxa"/>
            <w:gridSpan w:val="3"/>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速冻食品</w:t>
            </w:r>
          </w:p>
        </w:tc>
        <w:tc>
          <w:tcPr>
            <w:tcW w:w="1071"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速冻面米食品</w:t>
            </w:r>
          </w:p>
        </w:tc>
        <w:tc>
          <w:tcPr>
            <w:tcW w:w="13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速冻面米食品</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水饺、元宵、馄饨等生制品</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3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包子、馒头等熟制品</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6"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071"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速冻其他食品</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速冻谷物食品</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玉米等</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速冻肉制品</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速冻调理肉</w:t>
            </w:r>
            <w:r>
              <w:rPr>
                <w:rFonts w:hint="default" w:ascii="Times New Roman" w:hAnsi="Times New Roman" w:eastAsia="仿宋_GB2312" w:cs="Times New Roman"/>
                <w:color w:val="000000"/>
                <w:kern w:val="0"/>
                <w:sz w:val="18"/>
                <w:szCs w:val="18"/>
                <w:lang w:val="en-US" w:eastAsia="zh-CN" w:bidi="ar"/>
              </w:rPr>
              <w:t xml:space="preserve">  </w:t>
            </w:r>
            <w:r>
              <w:rPr>
                <w:rFonts w:hint="default" w:ascii="Times New Roman" w:hAnsi="Times New Roman" w:eastAsia="仿宋_GB2312" w:cs="Times New Roman"/>
                <w:color w:val="000000"/>
                <w:kern w:val="0"/>
                <w:sz w:val="18"/>
                <w:szCs w:val="18"/>
                <w:lang w:bidi="ar"/>
              </w:rPr>
              <w:t>制品</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速冻水产制品</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速冻水产制品</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速冻蔬菜制品</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速冻蔬菜制品</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jc w:val="center"/>
        </w:trPr>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72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07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rPr>
            </w:pP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速冻水果制品</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速冻水果制品</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7734" w:type="dxa"/>
            <w:gridSpan w:val="9"/>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4" w:hRule="atLeast"/>
          <w:jc w:val="center"/>
        </w:trPr>
        <w:tc>
          <w:tcPr>
            <w:tcW w:w="1030"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10</w:t>
            </w:r>
          </w:p>
        </w:tc>
        <w:tc>
          <w:tcPr>
            <w:tcW w:w="1724" w:type="dxa"/>
            <w:gridSpan w:val="3"/>
            <w:tcBorders>
              <w:bottom w:val="single" w:color="auto" w:sz="4" w:space="0"/>
            </w:tcBorders>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薯类和膨化食品</w:t>
            </w:r>
          </w:p>
        </w:tc>
        <w:tc>
          <w:tcPr>
            <w:tcW w:w="1071" w:type="dxa"/>
            <w:gridSpan w:val="2"/>
            <w:tcBorders>
              <w:bottom w:val="single" w:color="auto" w:sz="4" w:space="0"/>
            </w:tcBorders>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薯类和膨化食品</w:t>
            </w:r>
          </w:p>
        </w:tc>
        <w:tc>
          <w:tcPr>
            <w:tcW w:w="1319"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膨化食品</w:t>
            </w:r>
          </w:p>
        </w:tc>
        <w:tc>
          <w:tcPr>
            <w:tcW w:w="1232"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含油型膨化食品和非含油型膨化食品</w:t>
            </w:r>
          </w:p>
        </w:tc>
        <w:tc>
          <w:tcPr>
            <w:tcW w:w="1358"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7" w:hRule="atLeast"/>
          <w:jc w:val="center"/>
        </w:trPr>
        <w:tc>
          <w:tcPr>
            <w:tcW w:w="1030" w:type="dxa"/>
            <w:vMerge w:val="restart"/>
            <w:tcBorders>
              <w:top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kern w:val="0"/>
                <w:sz w:val="18"/>
                <w:szCs w:val="18"/>
                <w:lang w:bidi="ar"/>
              </w:rPr>
            </w:pPr>
          </w:p>
        </w:tc>
        <w:tc>
          <w:tcPr>
            <w:tcW w:w="1724" w:type="dxa"/>
            <w:gridSpan w:val="3"/>
            <w:vMerge w:val="restart"/>
            <w:tcBorders>
              <w:top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薯类和膨化食品</w:t>
            </w:r>
          </w:p>
        </w:tc>
        <w:tc>
          <w:tcPr>
            <w:tcW w:w="1071" w:type="dxa"/>
            <w:gridSpan w:val="2"/>
            <w:vMerge w:val="restart"/>
            <w:tcBorders>
              <w:top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薯类和膨化食品</w:t>
            </w:r>
          </w:p>
        </w:tc>
        <w:tc>
          <w:tcPr>
            <w:tcW w:w="1319" w:type="dxa"/>
            <w:vMerge w:val="restart"/>
            <w:tcBorders>
              <w:top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薯类食品</w:t>
            </w:r>
          </w:p>
        </w:tc>
        <w:tc>
          <w:tcPr>
            <w:tcW w:w="1232"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干制薯类</w:t>
            </w:r>
          </w:p>
        </w:tc>
        <w:tc>
          <w:tcPr>
            <w:tcW w:w="1358" w:type="dxa"/>
            <w:vMerge w:val="restart"/>
            <w:tcBorders>
              <w:top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194" w:type="dxa"/>
            <w:vMerge w:val="restart"/>
            <w:tcBorders>
              <w:top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 w:hRule="atLeast"/>
          <w:jc w:val="center"/>
        </w:trPr>
        <w:tc>
          <w:tcPr>
            <w:tcW w:w="1030" w:type="dxa"/>
            <w:vMerge w:val="continue"/>
            <w:tcBorders>
              <w:top w:val="single" w:color="auto" w:sz="4" w:space="0"/>
            </w:tcBorders>
            <w:noWrap w:val="0"/>
            <w:vAlign w:val="center"/>
          </w:tcPr>
          <w:p>
            <w:pPr>
              <w:rPr>
                <w:rFonts w:hint="default" w:ascii="Times New Roman" w:hAnsi="Times New Roman" w:cs="Times New Roman"/>
              </w:rPr>
            </w:pPr>
          </w:p>
        </w:tc>
        <w:tc>
          <w:tcPr>
            <w:tcW w:w="1724" w:type="dxa"/>
            <w:gridSpan w:val="3"/>
            <w:vMerge w:val="continue"/>
            <w:tcBorders>
              <w:top w:val="single" w:color="auto" w:sz="4" w:space="0"/>
            </w:tcBorders>
            <w:noWrap w:val="0"/>
            <w:vAlign w:val="center"/>
          </w:tcPr>
          <w:p>
            <w:pPr>
              <w:rPr>
                <w:rFonts w:hint="default" w:ascii="Times New Roman" w:hAnsi="Times New Roman" w:cs="Times New Roman"/>
              </w:rPr>
            </w:pPr>
          </w:p>
        </w:tc>
        <w:tc>
          <w:tcPr>
            <w:tcW w:w="1071" w:type="dxa"/>
            <w:gridSpan w:val="2"/>
            <w:vMerge w:val="continue"/>
            <w:tcBorders>
              <w:top w:val="single" w:color="auto" w:sz="4" w:space="0"/>
            </w:tcBorders>
            <w:noWrap w:val="0"/>
            <w:vAlign w:val="center"/>
          </w:tcPr>
          <w:p>
            <w:pPr>
              <w:rPr>
                <w:rFonts w:hint="default" w:ascii="Times New Roman" w:hAnsi="Times New Roman" w:cs="Times New Roman"/>
              </w:rPr>
            </w:pPr>
          </w:p>
        </w:tc>
        <w:tc>
          <w:tcPr>
            <w:tcW w:w="1319" w:type="dxa"/>
            <w:vMerge w:val="continue"/>
            <w:tcBorders>
              <w:top w:val="single" w:color="auto" w:sz="4" w:space="0"/>
            </w:tcBorders>
            <w:noWrap w:val="0"/>
            <w:vAlign w:val="center"/>
          </w:tcPr>
          <w:p>
            <w:pPr>
              <w:rPr>
                <w:rFonts w:hint="default" w:ascii="Times New Roman" w:hAnsi="Times New Roman" w:cs="Times New Roman"/>
              </w:rPr>
            </w:pPr>
          </w:p>
        </w:tc>
        <w:tc>
          <w:tcPr>
            <w:tcW w:w="1232"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冷冻薯类</w:t>
            </w:r>
          </w:p>
        </w:tc>
        <w:tc>
          <w:tcPr>
            <w:tcW w:w="1358" w:type="dxa"/>
            <w:vMerge w:val="continue"/>
            <w:tcBorders>
              <w:top w:val="single" w:color="auto" w:sz="4" w:space="0"/>
            </w:tcBorders>
            <w:noWrap w:val="0"/>
            <w:vAlign w:val="center"/>
          </w:tcPr>
          <w:p>
            <w:pPr>
              <w:rPr>
                <w:rFonts w:hint="default" w:ascii="Times New Roman" w:hAnsi="Times New Roman" w:cs="Times New Roman"/>
              </w:rPr>
            </w:pPr>
          </w:p>
        </w:tc>
        <w:tc>
          <w:tcPr>
            <w:tcW w:w="1194" w:type="dxa"/>
            <w:vMerge w:val="continue"/>
            <w:tcBorders>
              <w:top w:val="single" w:color="auto" w:sz="4" w:space="0"/>
            </w:tcBorders>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 w:hRule="atLeast"/>
          <w:jc w:val="center"/>
        </w:trPr>
        <w:tc>
          <w:tcPr>
            <w:tcW w:w="1030" w:type="dxa"/>
            <w:vMerge w:val="continue"/>
            <w:tcBorders>
              <w:top w:val="single" w:color="auto" w:sz="4" w:space="0"/>
            </w:tcBorders>
            <w:noWrap w:val="0"/>
            <w:vAlign w:val="center"/>
          </w:tcPr>
          <w:p>
            <w:pPr>
              <w:rPr>
                <w:rFonts w:hint="default" w:ascii="Times New Roman" w:hAnsi="Times New Roman" w:cs="Times New Roman"/>
              </w:rPr>
            </w:pPr>
          </w:p>
        </w:tc>
        <w:tc>
          <w:tcPr>
            <w:tcW w:w="1724" w:type="dxa"/>
            <w:gridSpan w:val="3"/>
            <w:vMerge w:val="continue"/>
            <w:tcBorders>
              <w:top w:val="single" w:color="auto" w:sz="4" w:space="0"/>
            </w:tcBorders>
            <w:noWrap w:val="0"/>
            <w:vAlign w:val="center"/>
          </w:tcPr>
          <w:p>
            <w:pPr>
              <w:rPr>
                <w:rFonts w:hint="default" w:ascii="Times New Roman" w:hAnsi="Times New Roman" w:cs="Times New Roman"/>
              </w:rPr>
            </w:pPr>
          </w:p>
        </w:tc>
        <w:tc>
          <w:tcPr>
            <w:tcW w:w="1071" w:type="dxa"/>
            <w:gridSpan w:val="2"/>
            <w:vMerge w:val="continue"/>
            <w:tcBorders>
              <w:top w:val="single" w:color="auto" w:sz="4" w:space="0"/>
            </w:tcBorders>
            <w:noWrap w:val="0"/>
            <w:vAlign w:val="center"/>
          </w:tcPr>
          <w:p>
            <w:pPr>
              <w:rPr>
                <w:rFonts w:hint="default" w:ascii="Times New Roman" w:hAnsi="Times New Roman" w:cs="Times New Roman"/>
              </w:rPr>
            </w:pPr>
          </w:p>
        </w:tc>
        <w:tc>
          <w:tcPr>
            <w:tcW w:w="1319" w:type="dxa"/>
            <w:vMerge w:val="continue"/>
            <w:tcBorders>
              <w:top w:val="single" w:color="auto" w:sz="4" w:space="0"/>
            </w:tcBorders>
            <w:noWrap w:val="0"/>
            <w:vAlign w:val="center"/>
          </w:tcPr>
          <w:p>
            <w:pPr>
              <w:rPr>
                <w:rFonts w:hint="default" w:ascii="Times New Roman" w:hAnsi="Times New Roman" w:cs="Times New Roman"/>
              </w:rPr>
            </w:pPr>
          </w:p>
        </w:tc>
        <w:tc>
          <w:tcPr>
            <w:tcW w:w="1232" w:type="dxa"/>
            <w:tcBorders>
              <w:top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其他薯类食品</w:t>
            </w:r>
          </w:p>
        </w:tc>
        <w:tc>
          <w:tcPr>
            <w:tcW w:w="1358" w:type="dxa"/>
            <w:vMerge w:val="continue"/>
            <w:tcBorders>
              <w:top w:val="single" w:color="auto" w:sz="4" w:space="0"/>
            </w:tcBorders>
            <w:noWrap w:val="0"/>
            <w:vAlign w:val="center"/>
          </w:tcPr>
          <w:p>
            <w:pPr>
              <w:rPr>
                <w:rFonts w:hint="default" w:ascii="Times New Roman" w:hAnsi="Times New Roman" w:cs="Times New Roman"/>
              </w:rPr>
            </w:pPr>
          </w:p>
        </w:tc>
        <w:tc>
          <w:tcPr>
            <w:tcW w:w="1194" w:type="dxa"/>
            <w:vMerge w:val="continue"/>
            <w:tcBorders>
              <w:top w:val="single" w:color="auto" w:sz="4" w:space="0"/>
            </w:tcBorders>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jc w:val="center"/>
        </w:trPr>
        <w:tc>
          <w:tcPr>
            <w:tcW w:w="7734" w:type="dxa"/>
            <w:gridSpan w:val="9"/>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11</w:t>
            </w:r>
          </w:p>
        </w:tc>
        <w:tc>
          <w:tcPr>
            <w:tcW w:w="1724" w:type="dxa"/>
            <w:gridSpan w:val="3"/>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糖果制品</w:t>
            </w:r>
          </w:p>
        </w:tc>
        <w:tc>
          <w:tcPr>
            <w:tcW w:w="1071" w:type="dxa"/>
            <w:gridSpan w:val="2"/>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糖果制品</w:t>
            </w:r>
            <w:r>
              <w:rPr>
                <w:rStyle w:val="8"/>
                <w:rFonts w:hint="default" w:ascii="Times New Roman" w:hAnsi="Times New Roman" w:eastAsia="仿宋_GB2312" w:cs="Times New Roman"/>
                <w:sz w:val="18"/>
                <w:szCs w:val="18"/>
                <w:lang w:bidi="ar"/>
              </w:rPr>
              <w:t>(</w:t>
            </w:r>
            <w:r>
              <w:rPr>
                <w:rStyle w:val="7"/>
                <w:rFonts w:hint="default" w:ascii="Times New Roman" w:hAnsi="Times New Roman" w:eastAsia="仿宋_GB2312" w:cs="Times New Roman"/>
                <w:sz w:val="18"/>
                <w:szCs w:val="18"/>
                <w:lang w:bidi="ar"/>
              </w:rPr>
              <w:t>含巧克力及制品</w:t>
            </w:r>
            <w:r>
              <w:rPr>
                <w:rStyle w:val="8"/>
                <w:rFonts w:hint="default" w:ascii="Times New Roman" w:hAnsi="Times New Roman" w:eastAsia="仿宋_GB2312" w:cs="Times New Roman"/>
                <w:sz w:val="18"/>
                <w:szCs w:val="18"/>
                <w:lang w:bidi="ar"/>
              </w:rPr>
              <w:t>)</w:t>
            </w: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糖果</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糖果</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6"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tcBorders>
              <w:bottom w:val="nil"/>
            </w:tcBorders>
            <w:noWrap w:val="0"/>
            <w:vAlign w:val="center"/>
          </w:tcPr>
          <w:p>
            <w:pPr>
              <w:rPr>
                <w:rFonts w:hint="default" w:ascii="Times New Roman" w:hAnsi="Times New Roman" w:cs="Times New Roman"/>
              </w:rPr>
            </w:pPr>
          </w:p>
        </w:tc>
        <w:tc>
          <w:tcPr>
            <w:tcW w:w="1319"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巧克力及巧克力制品</w:t>
            </w:r>
          </w:p>
        </w:tc>
        <w:tc>
          <w:tcPr>
            <w:tcW w:w="1232"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巧克力、巧克力制品、代可可脂巧克力及代可可脂巧克力制品</w:t>
            </w:r>
          </w:p>
        </w:tc>
        <w:tc>
          <w:tcPr>
            <w:tcW w:w="1358"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9"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tcBorders>
              <w:top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sz w:val="18"/>
                <w:szCs w:val="18"/>
                <w:lang w:bidi="ar-SA"/>
              </w:rPr>
              <w:t>果冻</w:t>
            </w:r>
          </w:p>
        </w:tc>
        <w:tc>
          <w:tcPr>
            <w:tcW w:w="1232" w:type="dxa"/>
            <w:tcBorders>
              <w:top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sz w:val="18"/>
                <w:szCs w:val="18"/>
                <w:lang w:bidi="ar-SA"/>
              </w:rPr>
              <w:t>果冻</w:t>
            </w:r>
          </w:p>
        </w:tc>
        <w:tc>
          <w:tcPr>
            <w:tcW w:w="1358" w:type="dxa"/>
            <w:tcBorders>
              <w:top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194" w:type="dxa"/>
            <w:tcBorders>
              <w:top w:val="single" w:color="auto" w:sz="4" w:space="0"/>
            </w:tcBorders>
            <w:noWrap w:val="0"/>
            <w:vAlign w:val="center"/>
          </w:tcPr>
          <w:p>
            <w:pPr>
              <w:keepNext w:val="0"/>
              <w:keepLines w:val="0"/>
              <w:pageBreakBefore w:val="0"/>
              <w:widowControl w:val="0"/>
              <w:kinsoku/>
              <w:wordWrap/>
              <w:overflowPunct/>
              <w:topLinePunct w:val="0"/>
              <w:snapToGrid/>
              <w:spacing w:line="240" w:lineRule="exact"/>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8" w:hRule="atLeast"/>
          <w:jc w:val="center"/>
        </w:trPr>
        <w:tc>
          <w:tcPr>
            <w:tcW w:w="7734" w:type="dxa"/>
            <w:gridSpan w:val="9"/>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bCs/>
                <w:color w:val="000000"/>
                <w:kern w:val="0"/>
                <w:sz w:val="18"/>
                <w:szCs w:val="18"/>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8" w:hRule="atLeast"/>
          <w:jc w:val="center"/>
        </w:trPr>
        <w:tc>
          <w:tcPr>
            <w:tcW w:w="1030"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12</w:t>
            </w:r>
          </w:p>
        </w:tc>
        <w:tc>
          <w:tcPr>
            <w:tcW w:w="1724" w:type="dxa"/>
            <w:gridSpan w:val="3"/>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茶叶及相关制品</w:t>
            </w:r>
          </w:p>
        </w:tc>
        <w:tc>
          <w:tcPr>
            <w:tcW w:w="1071" w:type="dxa"/>
            <w:gridSpan w:val="2"/>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茶叶</w:t>
            </w: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茶叶</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绿茶、红茶、乌龙茶、黄茶、白茶、黑茶、花茶、袋泡茶、紧压茶</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含茶制品和代用茶</w:t>
            </w: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代用茶</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代用茶</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734" w:type="dxa"/>
            <w:gridSpan w:val="9"/>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3" w:hRule="atLeast"/>
          <w:jc w:val="center"/>
        </w:trPr>
        <w:tc>
          <w:tcPr>
            <w:tcW w:w="1030"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13</w:t>
            </w:r>
          </w:p>
        </w:tc>
        <w:tc>
          <w:tcPr>
            <w:tcW w:w="1724" w:type="dxa"/>
            <w:gridSpan w:val="3"/>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酒类</w:t>
            </w:r>
          </w:p>
        </w:tc>
        <w:tc>
          <w:tcPr>
            <w:tcW w:w="1071" w:type="dxa"/>
            <w:gridSpan w:val="2"/>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蒸馏酒</w:t>
            </w: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白酒</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白酒、白酒</w:t>
            </w:r>
            <w:r>
              <w:rPr>
                <w:rStyle w:val="8"/>
                <w:rFonts w:hint="default" w:ascii="Times New Roman" w:hAnsi="Times New Roman" w:eastAsia="仿宋_GB2312" w:cs="Times New Roman"/>
                <w:sz w:val="18"/>
                <w:szCs w:val="18"/>
                <w:lang w:bidi="ar"/>
              </w:rPr>
              <w:t>(</w:t>
            </w:r>
            <w:r>
              <w:rPr>
                <w:rStyle w:val="7"/>
                <w:rFonts w:hint="default" w:ascii="Times New Roman" w:hAnsi="Times New Roman" w:eastAsia="仿宋_GB2312" w:cs="Times New Roman"/>
                <w:sz w:val="18"/>
                <w:szCs w:val="18"/>
                <w:lang w:bidi="ar"/>
              </w:rPr>
              <w:t>液态</w:t>
            </w:r>
            <w:r>
              <w:rPr>
                <w:rStyle w:val="8"/>
                <w:rFonts w:hint="default" w:ascii="Times New Roman" w:hAnsi="Times New Roman" w:eastAsia="仿宋_GB2312" w:cs="Times New Roman"/>
                <w:sz w:val="18"/>
                <w:szCs w:val="18"/>
                <w:lang w:bidi="ar"/>
              </w:rPr>
              <w:t>)</w:t>
            </w:r>
            <w:r>
              <w:rPr>
                <w:rStyle w:val="7"/>
                <w:rFonts w:hint="default" w:ascii="Times New Roman" w:hAnsi="Times New Roman" w:eastAsia="仿宋_GB2312" w:cs="Times New Roman"/>
                <w:sz w:val="18"/>
                <w:szCs w:val="18"/>
                <w:lang w:bidi="ar"/>
              </w:rPr>
              <w:t>、白酒</w:t>
            </w:r>
            <w:r>
              <w:rPr>
                <w:rStyle w:val="8"/>
                <w:rFonts w:hint="default" w:ascii="Times New Roman" w:hAnsi="Times New Roman" w:eastAsia="仿宋_GB2312" w:cs="Times New Roman"/>
                <w:sz w:val="18"/>
                <w:szCs w:val="18"/>
                <w:lang w:bidi="ar"/>
              </w:rPr>
              <w:t>(</w:t>
            </w:r>
            <w:r>
              <w:rPr>
                <w:rStyle w:val="7"/>
                <w:rFonts w:hint="default" w:ascii="Times New Roman" w:hAnsi="Times New Roman" w:eastAsia="仿宋_GB2312" w:cs="Times New Roman"/>
                <w:sz w:val="18"/>
                <w:szCs w:val="18"/>
                <w:lang w:bidi="ar"/>
              </w:rPr>
              <w:t>原酒</w:t>
            </w:r>
            <w:r>
              <w:rPr>
                <w:rStyle w:val="8"/>
                <w:rFonts w:hint="default" w:ascii="Times New Roman" w:hAnsi="Times New Roman" w:eastAsia="仿宋_GB2312" w:cs="Times New Roman"/>
                <w:sz w:val="18"/>
                <w:szCs w:val="18"/>
                <w:lang w:bidi="ar"/>
              </w:rPr>
              <w:t>)</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发酵酒</w:t>
            </w: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黄酒</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黄酒</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9"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tcBorders>
              <w:bottom w:val="nil"/>
            </w:tcBorders>
            <w:noWrap w:val="0"/>
            <w:vAlign w:val="center"/>
          </w:tcPr>
          <w:p>
            <w:pPr>
              <w:rPr>
                <w:rFonts w:hint="default" w:ascii="Times New Roman" w:hAnsi="Times New Roman" w:cs="Times New Roman"/>
              </w:rPr>
            </w:pPr>
          </w:p>
        </w:tc>
        <w:tc>
          <w:tcPr>
            <w:tcW w:w="1319"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啤酒</w:t>
            </w:r>
          </w:p>
        </w:tc>
        <w:tc>
          <w:tcPr>
            <w:tcW w:w="1232"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啤酒</w:t>
            </w:r>
          </w:p>
        </w:tc>
        <w:tc>
          <w:tcPr>
            <w:tcW w:w="1358"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tcBorders>
              <w:top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葡萄酒</w:t>
            </w:r>
          </w:p>
        </w:tc>
        <w:tc>
          <w:tcPr>
            <w:tcW w:w="1232" w:type="dxa"/>
            <w:tcBorders>
              <w:top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葡萄酒</w:t>
            </w:r>
          </w:p>
        </w:tc>
        <w:tc>
          <w:tcPr>
            <w:tcW w:w="1358" w:type="dxa"/>
            <w:tcBorders>
              <w:top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194" w:type="dxa"/>
            <w:tcBorders>
              <w:top w:val="single" w:color="auto" w:sz="4" w:space="0"/>
            </w:tcBorders>
            <w:noWrap w:val="0"/>
            <w:vAlign w:val="center"/>
          </w:tcPr>
          <w:p>
            <w:pPr>
              <w:keepNext w:val="0"/>
              <w:keepLines w:val="0"/>
              <w:pageBreakBefore w:val="0"/>
              <w:widowControl w:val="0"/>
              <w:kinsoku/>
              <w:wordWrap/>
              <w:overflowPunct/>
              <w:topLinePunct w:val="0"/>
              <w:snapToGrid/>
              <w:spacing w:line="240" w:lineRule="exact"/>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其他酒</w:t>
            </w: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其他发酵酒</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其他发酵酒</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配制酒</w:t>
            </w:r>
          </w:p>
        </w:tc>
        <w:tc>
          <w:tcPr>
            <w:tcW w:w="1232"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以蒸馏酒及食用酒精为酒基的配制酒</w:t>
            </w:r>
          </w:p>
        </w:tc>
        <w:tc>
          <w:tcPr>
            <w:tcW w:w="1358"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8"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配制酒</w:t>
            </w:r>
          </w:p>
        </w:tc>
        <w:tc>
          <w:tcPr>
            <w:tcW w:w="1232"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以发酵酒为酒基的配制酒</w:t>
            </w:r>
          </w:p>
        </w:tc>
        <w:tc>
          <w:tcPr>
            <w:tcW w:w="135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19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snapToGrid/>
              <w:spacing w:line="240" w:lineRule="exact"/>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 w:hRule="atLeast"/>
          <w:jc w:val="center"/>
        </w:trPr>
        <w:tc>
          <w:tcPr>
            <w:tcW w:w="7734" w:type="dxa"/>
            <w:gridSpan w:val="9"/>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14</w:t>
            </w:r>
          </w:p>
        </w:tc>
        <w:tc>
          <w:tcPr>
            <w:tcW w:w="1724" w:type="dxa"/>
            <w:gridSpan w:val="3"/>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蔬菜制品</w:t>
            </w:r>
          </w:p>
        </w:tc>
        <w:tc>
          <w:tcPr>
            <w:tcW w:w="1071" w:type="dxa"/>
            <w:gridSpan w:val="2"/>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蔬菜制品</w:t>
            </w: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酱腌菜</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酱腌菜</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蔬菜干制品</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自然干制品、热风干燥蔬菜、冷冻干燥蔬菜、蔬菜脆片、蔬菜粉及制品</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食用菌制品</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干制食用菌</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腌渍食用菌</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0" w:hRule="atLeast"/>
          <w:jc w:val="center"/>
        </w:trPr>
        <w:tc>
          <w:tcPr>
            <w:tcW w:w="7734" w:type="dxa"/>
            <w:gridSpan w:val="9"/>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sz w:val="18"/>
                <w:szCs w:val="18"/>
                <w:lang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15</w:t>
            </w:r>
          </w:p>
        </w:tc>
        <w:tc>
          <w:tcPr>
            <w:tcW w:w="1724" w:type="dxa"/>
            <w:gridSpan w:val="3"/>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水果制品</w:t>
            </w:r>
          </w:p>
        </w:tc>
        <w:tc>
          <w:tcPr>
            <w:tcW w:w="1071" w:type="dxa"/>
            <w:gridSpan w:val="2"/>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水果制品</w:t>
            </w: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果酱</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果酱</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水果干制品</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水果干制品（含干枸杞）</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蜜饯</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蜜饯类、凉果类、果脯类、话化类、果糕类</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734" w:type="dxa"/>
            <w:gridSpan w:val="9"/>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jc w:val="center"/>
        </w:trPr>
        <w:tc>
          <w:tcPr>
            <w:tcW w:w="1030"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16</w:t>
            </w:r>
          </w:p>
        </w:tc>
        <w:tc>
          <w:tcPr>
            <w:tcW w:w="1724" w:type="dxa"/>
            <w:gridSpan w:val="3"/>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炒货食品及坚果制品</w:t>
            </w:r>
          </w:p>
        </w:tc>
        <w:tc>
          <w:tcPr>
            <w:tcW w:w="1071" w:type="dxa"/>
            <w:gridSpan w:val="2"/>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炒货食品及坚果制品</w:t>
            </w:r>
          </w:p>
        </w:tc>
        <w:tc>
          <w:tcPr>
            <w:tcW w:w="1319"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炒货食品及坚果制品（ 烘炒类、油炸类、其他类）</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开心果、杏仁、松仁、瓜子</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其他炒货食品及坚果制品</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734" w:type="dxa"/>
            <w:gridSpan w:val="9"/>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17</w:t>
            </w:r>
          </w:p>
        </w:tc>
        <w:tc>
          <w:tcPr>
            <w:tcW w:w="1724" w:type="dxa"/>
            <w:gridSpan w:val="3"/>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蛋制品</w:t>
            </w:r>
          </w:p>
        </w:tc>
        <w:tc>
          <w:tcPr>
            <w:tcW w:w="1071" w:type="dxa"/>
            <w:gridSpan w:val="2"/>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蛋制品</w:t>
            </w: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再制蛋</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再制蛋</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7734" w:type="dxa"/>
            <w:gridSpan w:val="9"/>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0" w:hRule="atLeast"/>
          <w:jc w:val="center"/>
        </w:trPr>
        <w:tc>
          <w:tcPr>
            <w:tcW w:w="1030"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18</w:t>
            </w:r>
          </w:p>
        </w:tc>
        <w:tc>
          <w:tcPr>
            <w:tcW w:w="1724" w:type="dxa"/>
            <w:gridSpan w:val="3"/>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食糖</w:t>
            </w:r>
          </w:p>
        </w:tc>
        <w:tc>
          <w:tcPr>
            <w:tcW w:w="1071" w:type="dxa"/>
            <w:gridSpan w:val="2"/>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食糖</w:t>
            </w: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食糖</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白砂糖、绵白糖、赤砂糖、冰糖、方糖、冰片糖等</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734" w:type="dxa"/>
            <w:gridSpan w:val="9"/>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8" w:hRule="atLeast"/>
          <w:jc w:val="center"/>
        </w:trPr>
        <w:tc>
          <w:tcPr>
            <w:tcW w:w="1030"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19</w:t>
            </w:r>
          </w:p>
        </w:tc>
        <w:tc>
          <w:tcPr>
            <w:tcW w:w="1724" w:type="dxa"/>
            <w:gridSpan w:val="3"/>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淀粉及淀粉制品</w:t>
            </w:r>
          </w:p>
        </w:tc>
        <w:tc>
          <w:tcPr>
            <w:tcW w:w="1071" w:type="dxa"/>
            <w:gridSpan w:val="2"/>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淀粉及淀粉制品</w:t>
            </w: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淀粉</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淀粉</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7"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淀粉制品</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粉丝粉条等</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734" w:type="dxa"/>
            <w:gridSpan w:val="9"/>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20</w:t>
            </w:r>
          </w:p>
        </w:tc>
        <w:tc>
          <w:tcPr>
            <w:tcW w:w="1724" w:type="dxa"/>
            <w:gridSpan w:val="3"/>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糕点</w:t>
            </w:r>
          </w:p>
        </w:tc>
        <w:tc>
          <w:tcPr>
            <w:tcW w:w="1071" w:type="dxa"/>
            <w:gridSpan w:val="2"/>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糕点</w:t>
            </w: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糕点</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糕点</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月饼</w:t>
            </w:r>
          </w:p>
        </w:tc>
        <w:tc>
          <w:tcPr>
            <w:tcW w:w="1232"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月饼</w:t>
            </w:r>
          </w:p>
        </w:tc>
        <w:tc>
          <w:tcPr>
            <w:tcW w:w="1358"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粽子</w:t>
            </w:r>
          </w:p>
        </w:tc>
        <w:tc>
          <w:tcPr>
            <w:tcW w:w="1232"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粽子</w:t>
            </w:r>
          </w:p>
        </w:tc>
        <w:tc>
          <w:tcPr>
            <w:tcW w:w="135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194"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snapToGrid/>
              <w:spacing w:line="240" w:lineRule="exact"/>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734" w:type="dxa"/>
            <w:gridSpan w:val="9"/>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tcBorders>
              <w:top w:val="single" w:color="auto" w:sz="4" w:space="0"/>
            </w:tcBorders>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6" w:hRule="atLeast"/>
          <w:jc w:val="center"/>
        </w:trPr>
        <w:tc>
          <w:tcPr>
            <w:tcW w:w="1030"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21</w:t>
            </w:r>
          </w:p>
        </w:tc>
        <w:tc>
          <w:tcPr>
            <w:tcW w:w="1724" w:type="dxa"/>
            <w:gridSpan w:val="3"/>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豆制品</w:t>
            </w:r>
          </w:p>
        </w:tc>
        <w:tc>
          <w:tcPr>
            <w:tcW w:w="1071" w:type="dxa"/>
            <w:gridSpan w:val="2"/>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豆制品</w:t>
            </w: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发酵性豆制品</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腐乳、豆豉、纳豆等</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8"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非发酵性豆制品</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豆干、豆腐、豆皮等</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734" w:type="dxa"/>
            <w:gridSpan w:val="9"/>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22</w:t>
            </w:r>
          </w:p>
        </w:tc>
        <w:tc>
          <w:tcPr>
            <w:tcW w:w="1724" w:type="dxa"/>
            <w:gridSpan w:val="3"/>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蜂产品</w:t>
            </w:r>
          </w:p>
        </w:tc>
        <w:tc>
          <w:tcPr>
            <w:tcW w:w="1071" w:type="dxa"/>
            <w:gridSpan w:val="2"/>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蜂产品</w:t>
            </w: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蜂蜜</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蜂蜜</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7734" w:type="dxa"/>
            <w:gridSpan w:val="9"/>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23</w:t>
            </w:r>
          </w:p>
        </w:tc>
        <w:tc>
          <w:tcPr>
            <w:tcW w:w="1724" w:type="dxa"/>
            <w:gridSpan w:val="3"/>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保健食品</w:t>
            </w:r>
          </w:p>
        </w:tc>
        <w:tc>
          <w:tcPr>
            <w:tcW w:w="1071" w:type="dxa"/>
            <w:gridSpan w:val="2"/>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sz w:val="18"/>
                <w:szCs w:val="18"/>
                <w:lang w:bidi="ar-SA"/>
              </w:rPr>
              <w:t>保健食品</w:t>
            </w: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sz w:val="18"/>
                <w:szCs w:val="18"/>
                <w:lang w:bidi="ar-SA"/>
              </w:rPr>
              <w:t>保健食品</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sz w:val="18"/>
                <w:szCs w:val="18"/>
                <w:lang w:bidi="ar-SA"/>
              </w:rPr>
              <w:t>保健食品</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7734" w:type="dxa"/>
            <w:gridSpan w:val="9"/>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030"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24</w:t>
            </w:r>
          </w:p>
        </w:tc>
        <w:tc>
          <w:tcPr>
            <w:tcW w:w="1724" w:type="dxa"/>
            <w:gridSpan w:val="3"/>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餐饮食品</w:t>
            </w:r>
          </w:p>
        </w:tc>
        <w:tc>
          <w:tcPr>
            <w:tcW w:w="1071" w:type="dxa"/>
            <w:gridSpan w:val="2"/>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米面及其制品</w:t>
            </w:r>
            <w:r>
              <w:rPr>
                <w:rStyle w:val="8"/>
                <w:rFonts w:hint="default" w:ascii="Times New Roman" w:hAnsi="Times New Roman" w:eastAsia="仿宋_GB2312" w:cs="Times New Roman"/>
                <w:sz w:val="18"/>
                <w:szCs w:val="18"/>
                <w:lang w:bidi="ar"/>
              </w:rPr>
              <w:t>(</w:t>
            </w:r>
            <w:r>
              <w:rPr>
                <w:rStyle w:val="7"/>
                <w:rFonts w:hint="default" w:ascii="Times New Roman" w:hAnsi="Times New Roman" w:eastAsia="仿宋_GB2312" w:cs="Times New Roman"/>
                <w:sz w:val="18"/>
                <w:szCs w:val="18"/>
                <w:lang w:bidi="ar"/>
              </w:rPr>
              <w:t>自制</w:t>
            </w:r>
            <w:r>
              <w:rPr>
                <w:rStyle w:val="8"/>
                <w:rFonts w:hint="default" w:ascii="Times New Roman" w:hAnsi="Times New Roman" w:eastAsia="仿宋_GB2312" w:cs="Times New Roman"/>
                <w:sz w:val="18"/>
                <w:szCs w:val="18"/>
                <w:lang w:bidi="ar"/>
              </w:rPr>
              <w:t>)</w:t>
            </w: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小麦粉制品</w:t>
            </w:r>
            <w:r>
              <w:rPr>
                <w:rFonts w:hint="default" w:ascii="Times New Roman" w:hAnsi="Times New Roman" w:eastAsia="仿宋_GB2312" w:cs="Times New Roman"/>
                <w:color w:val="000000"/>
                <w:kern w:val="0"/>
                <w:sz w:val="18"/>
                <w:szCs w:val="18"/>
                <w:lang w:val="en-US" w:eastAsia="zh-CN" w:bidi="ar"/>
              </w:rPr>
              <w:t xml:space="preserve">  </w:t>
            </w:r>
            <w:r>
              <w:rPr>
                <w:rStyle w:val="8"/>
                <w:rFonts w:hint="default" w:ascii="Times New Roman" w:hAnsi="Times New Roman" w:eastAsia="仿宋_GB2312" w:cs="Times New Roman"/>
                <w:sz w:val="18"/>
                <w:szCs w:val="18"/>
                <w:lang w:bidi="ar"/>
              </w:rPr>
              <w:t>(</w:t>
            </w:r>
            <w:r>
              <w:rPr>
                <w:rStyle w:val="7"/>
                <w:rFonts w:hint="default" w:ascii="Times New Roman" w:hAnsi="Times New Roman" w:eastAsia="仿宋_GB2312" w:cs="Times New Roman"/>
                <w:sz w:val="18"/>
                <w:szCs w:val="18"/>
                <w:lang w:bidi="ar"/>
              </w:rPr>
              <w:t>自制</w:t>
            </w:r>
            <w:r>
              <w:rPr>
                <w:rStyle w:val="8"/>
                <w:rFonts w:hint="default" w:ascii="Times New Roman" w:hAnsi="Times New Roman" w:eastAsia="仿宋_GB2312" w:cs="Times New Roman"/>
                <w:sz w:val="18"/>
                <w:szCs w:val="18"/>
                <w:lang w:bidi="ar"/>
              </w:rPr>
              <w:t>)</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val="en-US" w:eastAsia="zh-CN" w:bidi="ar"/>
              </w:rPr>
              <w:t xml:space="preserve">馒头花卷、包子、油饼油条 </w:t>
            </w:r>
            <w:r>
              <w:rPr>
                <w:rStyle w:val="8"/>
                <w:rFonts w:hint="default" w:ascii="Times New Roman" w:hAnsi="Times New Roman" w:eastAsia="仿宋_GB2312" w:cs="Times New Roman"/>
                <w:sz w:val="18"/>
                <w:szCs w:val="18"/>
                <w:lang w:bidi="ar"/>
              </w:rPr>
              <w:t>(</w:t>
            </w:r>
            <w:r>
              <w:rPr>
                <w:rStyle w:val="7"/>
                <w:rFonts w:hint="default" w:ascii="Times New Roman" w:hAnsi="Times New Roman" w:eastAsia="仿宋_GB2312" w:cs="Times New Roman"/>
                <w:sz w:val="18"/>
                <w:szCs w:val="18"/>
                <w:lang w:bidi="ar"/>
              </w:rPr>
              <w:t>自制</w:t>
            </w:r>
            <w:r>
              <w:rPr>
                <w:rStyle w:val="8"/>
                <w:rFonts w:hint="default" w:ascii="Times New Roman" w:hAnsi="Times New Roman" w:eastAsia="仿宋_GB2312" w:cs="Times New Roman"/>
                <w:sz w:val="18"/>
                <w:szCs w:val="18"/>
                <w:lang w:bidi="ar"/>
              </w:rPr>
              <w:t>)</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焙烤食品（自制）</w:t>
            </w:r>
          </w:p>
        </w:tc>
        <w:tc>
          <w:tcPr>
            <w:tcW w:w="1319" w:type="dxa"/>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焙烤食品（自制）</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糕点（自制）</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4"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复合调味料</w:t>
            </w:r>
            <w:r>
              <w:rPr>
                <w:rStyle w:val="8"/>
                <w:rFonts w:hint="default" w:ascii="Times New Roman" w:hAnsi="Times New Roman" w:eastAsia="仿宋_GB2312" w:cs="Times New Roman"/>
                <w:sz w:val="18"/>
                <w:szCs w:val="18"/>
                <w:lang w:bidi="ar"/>
              </w:rPr>
              <w:t>(</w:t>
            </w:r>
            <w:r>
              <w:rPr>
                <w:rStyle w:val="7"/>
                <w:rFonts w:hint="default" w:ascii="Times New Roman" w:hAnsi="Times New Roman" w:eastAsia="仿宋_GB2312" w:cs="Times New Roman"/>
                <w:sz w:val="18"/>
                <w:szCs w:val="18"/>
                <w:lang w:bidi="ar"/>
              </w:rPr>
              <w:t>自制</w:t>
            </w:r>
            <w:r>
              <w:rPr>
                <w:rStyle w:val="8"/>
                <w:rFonts w:hint="default" w:ascii="Times New Roman" w:hAnsi="Times New Roman" w:eastAsia="仿宋_GB2312" w:cs="Times New Roman"/>
                <w:sz w:val="18"/>
                <w:szCs w:val="18"/>
                <w:lang w:bidi="ar"/>
              </w:rPr>
              <w:t>)</w:t>
            </w: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半固态调味料</w:t>
            </w:r>
            <w:r>
              <w:rPr>
                <w:rStyle w:val="8"/>
                <w:rFonts w:hint="default" w:ascii="Times New Roman" w:hAnsi="Times New Roman" w:eastAsia="仿宋_GB2312" w:cs="Times New Roman"/>
                <w:sz w:val="18"/>
                <w:szCs w:val="18"/>
                <w:lang w:bidi="ar"/>
              </w:rPr>
              <w:t>(</w:t>
            </w:r>
            <w:r>
              <w:rPr>
                <w:rStyle w:val="7"/>
                <w:rFonts w:hint="default" w:ascii="Times New Roman" w:hAnsi="Times New Roman" w:eastAsia="仿宋_GB2312" w:cs="Times New Roman"/>
                <w:sz w:val="18"/>
                <w:szCs w:val="18"/>
                <w:lang w:bidi="ar"/>
              </w:rPr>
              <w:t>自制</w:t>
            </w:r>
            <w:r>
              <w:rPr>
                <w:rStyle w:val="8"/>
                <w:rFonts w:hint="default" w:ascii="Times New Roman" w:hAnsi="Times New Roman" w:eastAsia="仿宋_GB2312" w:cs="Times New Roman"/>
                <w:sz w:val="18"/>
                <w:szCs w:val="18"/>
                <w:lang w:bidi="ar"/>
              </w:rPr>
              <w:t>)</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火锅调味料</w:t>
            </w:r>
            <w:r>
              <w:rPr>
                <w:rStyle w:val="8"/>
                <w:rFonts w:hint="default" w:ascii="Times New Roman" w:hAnsi="Times New Roman" w:eastAsia="仿宋_GB2312" w:cs="Times New Roman"/>
                <w:sz w:val="18"/>
                <w:szCs w:val="18"/>
                <w:lang w:bidi="ar"/>
              </w:rPr>
              <w:t>(</w:t>
            </w:r>
            <w:r>
              <w:rPr>
                <w:rStyle w:val="7"/>
                <w:rFonts w:hint="default" w:ascii="Times New Roman" w:hAnsi="Times New Roman" w:eastAsia="仿宋_GB2312" w:cs="Times New Roman"/>
                <w:sz w:val="18"/>
                <w:szCs w:val="18"/>
                <w:lang w:bidi="ar"/>
              </w:rPr>
              <w:t>底料、蘸料</w:t>
            </w:r>
            <w:r>
              <w:rPr>
                <w:rStyle w:val="8"/>
                <w:rFonts w:hint="default" w:ascii="Times New Roman" w:hAnsi="Times New Roman" w:eastAsia="仿宋_GB2312" w:cs="Times New Roman"/>
                <w:sz w:val="18"/>
                <w:szCs w:val="18"/>
                <w:lang w:bidi="ar"/>
              </w:rPr>
              <w:t>)(</w:t>
            </w:r>
            <w:r>
              <w:rPr>
                <w:rStyle w:val="7"/>
                <w:rFonts w:hint="default" w:ascii="Times New Roman" w:hAnsi="Times New Roman" w:eastAsia="仿宋_GB2312" w:cs="Times New Roman"/>
                <w:sz w:val="18"/>
                <w:szCs w:val="18"/>
                <w:lang w:bidi="ar"/>
              </w:rPr>
              <w:t>自制</w:t>
            </w:r>
            <w:r>
              <w:rPr>
                <w:rStyle w:val="8"/>
                <w:rFonts w:hint="default" w:ascii="Times New Roman" w:hAnsi="Times New Roman" w:eastAsia="仿宋_GB2312" w:cs="Times New Roman"/>
                <w:sz w:val="18"/>
                <w:szCs w:val="18"/>
                <w:lang w:bidi="ar"/>
              </w:rPr>
              <w:t>)</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餐饮具</w:t>
            </w: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复用餐饮具</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复用餐饮具（餐馆自行消毒）</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6"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其他餐饮食品</w:t>
            </w:r>
          </w:p>
        </w:tc>
        <w:tc>
          <w:tcPr>
            <w:tcW w:w="1319"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kern w:val="0"/>
                <w:sz w:val="18"/>
                <w:szCs w:val="18"/>
                <w:lang w:bidi="ar"/>
              </w:rPr>
            </w:pPr>
          </w:p>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火锅菜品（餐饮）</w:t>
            </w:r>
          </w:p>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非发酵性豆制品（餐饮）</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sz w:val="18"/>
                <w:szCs w:val="18"/>
                <w:lang w:bidi="ar-SA"/>
              </w:rPr>
              <w:t>较高</w:t>
            </w:r>
          </w:p>
        </w:tc>
        <w:tc>
          <w:tcPr>
            <w:tcW w:w="1194" w:type="dxa"/>
            <w:vMerge w:val="restart"/>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u w:val="thick"/>
                <w:lang w:bidi="ar-SA"/>
              </w:rPr>
            </w:pPr>
            <w:r>
              <w:rPr>
                <w:rFonts w:hint="default" w:ascii="Times New Roman" w:hAnsi="Times New Roman" w:eastAsia="仿宋_GB2312" w:cs="Times New Roman"/>
                <w:color w:val="000000"/>
                <w:sz w:val="18"/>
                <w:szCs w:val="18"/>
                <w:lang w:bidi="ar-S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6"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粉丝、粉条</w:t>
            </w:r>
            <w:r>
              <w:rPr>
                <w:rFonts w:hint="default" w:ascii="Times New Roman" w:hAnsi="Times New Roman" w:eastAsia="仿宋_GB2312" w:cs="Times New Roman"/>
                <w:color w:val="000000"/>
                <w:kern w:val="0"/>
                <w:sz w:val="18"/>
                <w:szCs w:val="18"/>
                <w:lang w:val="en-US" w:eastAsia="zh-CN" w:bidi="ar"/>
              </w:rPr>
              <w:t xml:space="preserve">  </w:t>
            </w:r>
            <w:r>
              <w:rPr>
                <w:rFonts w:hint="default" w:ascii="Times New Roman" w:hAnsi="Times New Roman" w:eastAsia="仿宋_GB2312" w:cs="Times New Roman"/>
                <w:color w:val="000000"/>
                <w:kern w:val="0"/>
                <w:sz w:val="18"/>
                <w:szCs w:val="18"/>
                <w:lang w:bidi="ar"/>
              </w:rPr>
              <w:t>（餐饮）</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较高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主食类（餐饮）</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米粉制品</w:t>
            </w:r>
            <w:r>
              <w:rPr>
                <w:rFonts w:hint="default" w:ascii="Times New Roman" w:hAnsi="Times New Roman" w:eastAsia="仿宋_GB2312" w:cs="Times New Roman"/>
                <w:color w:val="000000"/>
                <w:kern w:val="0"/>
                <w:sz w:val="18"/>
                <w:szCs w:val="18"/>
                <w:lang w:val="en-US" w:eastAsia="zh-CN" w:bidi="ar"/>
              </w:rPr>
              <w:t xml:space="preserve">    </w:t>
            </w:r>
            <w:r>
              <w:rPr>
                <w:rFonts w:hint="default" w:ascii="Times New Roman" w:hAnsi="Times New Roman" w:eastAsia="仿宋_GB2312" w:cs="Times New Roman"/>
                <w:color w:val="000000"/>
                <w:kern w:val="0"/>
                <w:sz w:val="18"/>
                <w:szCs w:val="18"/>
                <w:lang w:bidi="ar"/>
              </w:rPr>
              <w:t>（餐饮）</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kern w:val="0"/>
                <w:sz w:val="18"/>
                <w:szCs w:val="18"/>
                <w:u w:val="thick"/>
                <w:lang w:bidi="ar"/>
              </w:rPr>
            </w:pPr>
            <w:r>
              <w:rPr>
                <w:rFonts w:hint="default" w:ascii="Times New Roman" w:hAnsi="Times New Roman" w:eastAsia="仿宋_GB2312" w:cs="Times New Roman"/>
                <w:sz w:val="18"/>
                <w:szCs w:val="18"/>
                <w:lang w:bidi="ar-SA"/>
              </w:rPr>
              <w:t>较高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凉菜类（餐饮）</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酱腌菜（餐饮）</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sz w:val="18"/>
                <w:szCs w:val="18"/>
                <w:lang w:bidi="ar-SA"/>
              </w:rPr>
              <w:t>较高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酒类（餐饮）</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散装配制酒（餐饮单位自制）</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734" w:type="dxa"/>
            <w:gridSpan w:val="9"/>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25</w:t>
            </w:r>
          </w:p>
        </w:tc>
        <w:tc>
          <w:tcPr>
            <w:tcW w:w="1724" w:type="dxa"/>
            <w:gridSpan w:val="3"/>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食用农产品</w:t>
            </w:r>
          </w:p>
        </w:tc>
        <w:tc>
          <w:tcPr>
            <w:tcW w:w="1071" w:type="dxa"/>
            <w:gridSpan w:val="2"/>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畜禽肉及副产品</w:t>
            </w:r>
          </w:p>
        </w:tc>
        <w:tc>
          <w:tcPr>
            <w:tcW w:w="1319"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畜肉</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猪肉</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牛肉</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羊肉</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其他畜肉</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禽肉</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鸡肉</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鸭肉</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其他禽肉</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25</w:t>
            </w:r>
          </w:p>
        </w:tc>
        <w:tc>
          <w:tcPr>
            <w:tcW w:w="1724" w:type="dxa"/>
            <w:gridSpan w:val="3"/>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食用农产品</w:t>
            </w:r>
          </w:p>
        </w:tc>
        <w:tc>
          <w:tcPr>
            <w:tcW w:w="1071" w:type="dxa"/>
            <w:gridSpan w:val="2"/>
            <w:vMerge w:val="restart"/>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畜禽肉及副产品</w:t>
            </w:r>
          </w:p>
        </w:tc>
        <w:tc>
          <w:tcPr>
            <w:tcW w:w="1319" w:type="dxa"/>
            <w:vMerge w:val="restart"/>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畜副产品</w:t>
            </w: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猪肝</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restart"/>
            <w:noWrap w:val="0"/>
            <w:vAlign w:val="center"/>
          </w:tcPr>
          <w:p>
            <w:pPr>
              <w:keepNext w:val="0"/>
              <w:keepLines w:val="0"/>
              <w:pageBreakBefore w:val="0"/>
              <w:widowControl w:val="0"/>
              <w:kinsoku/>
              <w:wordWrap/>
              <w:overflowPunct/>
              <w:topLinePunct w:val="0"/>
              <w:bidi w:val="0"/>
              <w:snapToGrid/>
              <w:spacing w:line="24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牛肝</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羊肝</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猪肾</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牛肾</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羊肾</w:t>
            </w:r>
          </w:p>
        </w:tc>
        <w:tc>
          <w:tcPr>
            <w:tcW w:w="1358" w:type="dxa"/>
            <w:noWrap w:val="0"/>
            <w:vAlign w:val="center"/>
          </w:tcPr>
          <w:p>
            <w:pPr>
              <w:keepNext w:val="0"/>
              <w:keepLines w:val="0"/>
              <w:pageBreakBefore w:val="0"/>
              <w:widowControl/>
              <w:kinsoku/>
              <w:wordWrap/>
              <w:overflowPunct/>
              <w:topLinePunct w:val="0"/>
              <w:bidi w:val="0"/>
              <w:snapToGrid/>
              <w:spacing w:line="24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7"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其他畜副产品</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6"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16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禽副产品</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鸡肝</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7"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其他禽副产品</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16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蔬菜</w:t>
            </w:r>
          </w:p>
        </w:tc>
        <w:tc>
          <w:tcPr>
            <w:tcW w:w="13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16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蔬菜</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豆芽</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韭菜</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鲜食用菌</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结球甘蓝</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菜薹</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菠菜（叶菜类</w:t>
            </w:r>
            <w:r>
              <w:rPr>
                <w:rFonts w:hint="default" w:ascii="Times New Roman" w:hAnsi="Times New Roman" w:eastAsia="仿宋_GB2312" w:cs="Times New Roman"/>
                <w:color w:val="000000"/>
                <w:kern w:val="0"/>
                <w:sz w:val="18"/>
                <w:szCs w:val="18"/>
                <w:lang w:val="en-US" w:eastAsia="zh-CN" w:bidi="ar"/>
              </w:rPr>
              <w:t xml:space="preserve">  </w:t>
            </w:r>
            <w:r>
              <w:rPr>
                <w:rFonts w:hint="default" w:ascii="Times New Roman" w:hAnsi="Times New Roman" w:eastAsia="仿宋_GB2312" w:cs="Times New Roman"/>
                <w:color w:val="000000"/>
                <w:kern w:val="0"/>
                <w:sz w:val="18"/>
                <w:szCs w:val="18"/>
                <w:lang w:bidi="ar"/>
              </w:rPr>
              <w:t>蔬菜）</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茄子、辣椒、甜椒（茄果类</w:t>
            </w:r>
            <w:r>
              <w:rPr>
                <w:rFonts w:hint="default" w:ascii="Times New Roman" w:hAnsi="Times New Roman" w:eastAsia="仿宋_GB2312" w:cs="Times New Roman"/>
                <w:color w:val="000000"/>
                <w:kern w:val="0"/>
                <w:sz w:val="18"/>
                <w:szCs w:val="18"/>
                <w:lang w:val="en-US" w:eastAsia="zh-CN" w:bidi="ar"/>
              </w:rPr>
              <w:t xml:space="preserve">   </w:t>
            </w:r>
            <w:r>
              <w:rPr>
                <w:rFonts w:hint="default" w:ascii="Times New Roman" w:hAnsi="Times New Roman" w:eastAsia="仿宋_GB2312" w:cs="Times New Roman"/>
                <w:color w:val="000000"/>
                <w:kern w:val="0"/>
                <w:sz w:val="18"/>
                <w:szCs w:val="18"/>
                <w:lang w:bidi="ar"/>
              </w:rPr>
              <w:t>蔬菜）</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黄瓜（瓜类</w:t>
            </w:r>
            <w:r>
              <w:rPr>
                <w:rFonts w:hint="default" w:ascii="Times New Roman" w:hAnsi="Times New Roman" w:eastAsia="仿宋_GB2312" w:cs="Times New Roman"/>
                <w:color w:val="000000"/>
                <w:kern w:val="0"/>
                <w:sz w:val="18"/>
                <w:szCs w:val="18"/>
                <w:lang w:val="en-US" w:eastAsia="zh-CN" w:bidi="ar"/>
              </w:rPr>
              <w:t xml:space="preserve">   </w:t>
            </w:r>
            <w:r>
              <w:rPr>
                <w:rFonts w:hint="default" w:ascii="Times New Roman" w:hAnsi="Times New Roman" w:eastAsia="仿宋_GB2312" w:cs="Times New Roman"/>
                <w:color w:val="000000"/>
                <w:kern w:val="0"/>
                <w:sz w:val="18"/>
                <w:szCs w:val="18"/>
                <w:lang w:bidi="ar"/>
              </w:rPr>
              <w:t>蔬菜）</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莲藕（水生类</w:t>
            </w:r>
            <w:r>
              <w:rPr>
                <w:rFonts w:hint="default" w:ascii="Times New Roman" w:hAnsi="Times New Roman" w:eastAsia="仿宋_GB2312" w:cs="Times New Roman"/>
                <w:color w:val="000000"/>
                <w:kern w:val="0"/>
                <w:sz w:val="18"/>
                <w:szCs w:val="18"/>
                <w:lang w:val="en-US" w:eastAsia="zh-CN" w:bidi="ar"/>
              </w:rPr>
              <w:t xml:space="preserve">  </w:t>
            </w:r>
            <w:r>
              <w:rPr>
                <w:rFonts w:hint="default" w:ascii="Times New Roman" w:hAnsi="Times New Roman" w:eastAsia="仿宋_GB2312" w:cs="Times New Roman"/>
                <w:color w:val="000000"/>
                <w:kern w:val="0"/>
                <w:sz w:val="18"/>
                <w:szCs w:val="18"/>
                <w:lang w:bidi="ar"/>
              </w:rPr>
              <w:t>蔬菜）</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山药、姜（根茎类和薯芋类</w:t>
            </w:r>
            <w:r>
              <w:rPr>
                <w:rFonts w:hint="default" w:ascii="Times New Roman" w:hAnsi="Times New Roman" w:eastAsia="仿宋_GB2312" w:cs="Times New Roman"/>
                <w:color w:val="000000"/>
                <w:kern w:val="0"/>
                <w:sz w:val="18"/>
                <w:szCs w:val="18"/>
                <w:lang w:val="en-US" w:eastAsia="zh-CN" w:bidi="ar"/>
              </w:rPr>
              <w:t xml:space="preserve">    </w:t>
            </w:r>
            <w:r>
              <w:rPr>
                <w:rFonts w:hint="default" w:ascii="Times New Roman" w:hAnsi="Times New Roman" w:eastAsia="仿宋_GB2312" w:cs="Times New Roman"/>
                <w:color w:val="000000"/>
                <w:kern w:val="0"/>
                <w:sz w:val="18"/>
                <w:szCs w:val="18"/>
                <w:lang w:bidi="ar"/>
              </w:rPr>
              <w:t>蔬菜）</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芹菜（叶菜类</w:t>
            </w:r>
            <w:r>
              <w:rPr>
                <w:rFonts w:hint="default" w:ascii="Times New Roman" w:hAnsi="Times New Roman" w:eastAsia="仿宋_GB2312" w:cs="Times New Roman"/>
                <w:color w:val="000000"/>
                <w:kern w:val="0"/>
                <w:sz w:val="18"/>
                <w:szCs w:val="18"/>
                <w:lang w:val="en-US" w:eastAsia="zh-CN" w:bidi="ar"/>
              </w:rPr>
              <w:t xml:space="preserve">  </w:t>
            </w:r>
            <w:r>
              <w:rPr>
                <w:rFonts w:hint="default" w:ascii="Times New Roman" w:hAnsi="Times New Roman" w:eastAsia="仿宋_GB2312" w:cs="Times New Roman"/>
                <w:color w:val="000000"/>
                <w:kern w:val="0"/>
                <w:sz w:val="18"/>
                <w:szCs w:val="18"/>
                <w:lang w:bidi="ar"/>
              </w:rPr>
              <w:t>蔬菜）</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普通白菜、大白菜（叶菜类</w:t>
            </w:r>
            <w:r>
              <w:rPr>
                <w:rFonts w:hint="default" w:ascii="Times New Roman" w:hAnsi="Times New Roman" w:eastAsia="仿宋_GB2312" w:cs="Times New Roman"/>
                <w:color w:val="000000"/>
                <w:kern w:val="0"/>
                <w:sz w:val="18"/>
                <w:szCs w:val="18"/>
                <w:lang w:val="en-US" w:eastAsia="zh-CN" w:bidi="ar"/>
              </w:rPr>
              <w:t xml:space="preserve">    </w:t>
            </w:r>
            <w:r>
              <w:rPr>
                <w:rFonts w:hint="default" w:ascii="Times New Roman" w:hAnsi="Times New Roman" w:eastAsia="仿宋_GB2312" w:cs="Times New Roman"/>
                <w:color w:val="000000"/>
                <w:kern w:val="0"/>
                <w:sz w:val="18"/>
                <w:szCs w:val="18"/>
                <w:lang w:bidi="ar"/>
              </w:rPr>
              <w:t>蔬菜）</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番茄（茄果类</w:t>
            </w:r>
            <w:r>
              <w:rPr>
                <w:rFonts w:hint="default" w:ascii="Times New Roman" w:hAnsi="Times New Roman" w:eastAsia="仿宋_GB2312" w:cs="Times New Roman"/>
                <w:color w:val="000000"/>
                <w:kern w:val="0"/>
                <w:sz w:val="18"/>
                <w:szCs w:val="18"/>
                <w:lang w:val="en-US" w:eastAsia="zh-CN" w:bidi="ar"/>
              </w:rPr>
              <w:t xml:space="preserve">  </w:t>
            </w:r>
            <w:r>
              <w:rPr>
                <w:rFonts w:hint="default" w:ascii="Times New Roman" w:hAnsi="Times New Roman" w:eastAsia="仿宋_GB2312" w:cs="Times New Roman"/>
                <w:color w:val="000000"/>
                <w:kern w:val="0"/>
                <w:sz w:val="18"/>
                <w:szCs w:val="18"/>
                <w:lang w:bidi="ar"/>
              </w:rPr>
              <w:t>蔬菜）</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豇豆、菜豆</w:t>
            </w:r>
            <w:r>
              <w:rPr>
                <w:rFonts w:hint="default" w:ascii="Times New Roman" w:hAnsi="Times New Roman" w:eastAsia="仿宋_GB2312" w:cs="Times New Roman"/>
                <w:color w:val="000000"/>
                <w:kern w:val="0"/>
                <w:sz w:val="18"/>
                <w:szCs w:val="18"/>
                <w:lang w:val="en-US" w:eastAsia="zh-CN" w:bidi="ar"/>
              </w:rPr>
              <w:t xml:space="preserve">   </w:t>
            </w:r>
            <w:r>
              <w:rPr>
                <w:rFonts w:hint="default" w:ascii="Times New Roman" w:hAnsi="Times New Roman" w:eastAsia="仿宋_GB2312" w:cs="Times New Roman"/>
                <w:color w:val="000000"/>
                <w:kern w:val="0"/>
                <w:sz w:val="18"/>
                <w:szCs w:val="18"/>
                <w:lang w:bidi="ar"/>
              </w:rPr>
              <w:t>（豆类蔬菜）</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油麦菜（叶菜类蔬菜）</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8"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水产品</w:t>
            </w:r>
          </w:p>
        </w:tc>
        <w:tc>
          <w:tcPr>
            <w:tcW w:w="13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淡水产品</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淡水鱼</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3"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淡水虾</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3"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淡水蟹</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 w:hRule="atLeast"/>
          <w:jc w:val="center"/>
        </w:trPr>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16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25</w:t>
            </w:r>
          </w:p>
        </w:tc>
        <w:tc>
          <w:tcPr>
            <w:tcW w:w="1724"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16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食用农产品</w:t>
            </w:r>
          </w:p>
        </w:tc>
        <w:tc>
          <w:tcPr>
            <w:tcW w:w="1071"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水产品</w:t>
            </w:r>
          </w:p>
        </w:tc>
        <w:tc>
          <w:tcPr>
            <w:tcW w:w="13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海水产品</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海水鱼</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海水虾</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4"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tcBorders>
              <w:bottom w:val="single" w:color="auto" w:sz="4" w:space="0"/>
            </w:tcBorders>
            <w:noWrap w:val="0"/>
            <w:vAlign w:val="center"/>
          </w:tcPr>
          <w:p>
            <w:pPr>
              <w:rPr>
                <w:rFonts w:hint="default" w:ascii="Times New Roman" w:hAnsi="Times New Roman" w:cs="Times New Roman"/>
              </w:rPr>
            </w:pPr>
          </w:p>
        </w:tc>
        <w:tc>
          <w:tcPr>
            <w:tcW w:w="1319" w:type="dxa"/>
            <w:vMerge w:val="continue"/>
            <w:tcBorders>
              <w:bottom w:val="single" w:color="auto" w:sz="4" w:space="0"/>
            </w:tcBorders>
            <w:noWrap w:val="0"/>
            <w:vAlign w:val="center"/>
          </w:tcPr>
          <w:p>
            <w:pPr>
              <w:rPr>
                <w:rFonts w:hint="default" w:ascii="Times New Roman" w:hAnsi="Times New Roman" w:cs="Times New Roman"/>
              </w:rPr>
            </w:pPr>
          </w:p>
        </w:tc>
        <w:tc>
          <w:tcPr>
            <w:tcW w:w="1232"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海水蟹</w:t>
            </w:r>
          </w:p>
        </w:tc>
        <w:tc>
          <w:tcPr>
            <w:tcW w:w="135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vMerge w:val="continue"/>
            <w:tcBorders>
              <w:bottom w:val="single" w:color="auto" w:sz="4" w:space="0"/>
            </w:tcBorders>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水产品</w:t>
            </w:r>
          </w:p>
        </w:tc>
        <w:tc>
          <w:tcPr>
            <w:tcW w:w="1319"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其他水产品</w:t>
            </w:r>
          </w:p>
        </w:tc>
        <w:tc>
          <w:tcPr>
            <w:tcW w:w="1232" w:type="dxa"/>
            <w:tcBorders>
              <w:top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其他水产品</w:t>
            </w:r>
          </w:p>
        </w:tc>
        <w:tc>
          <w:tcPr>
            <w:tcW w:w="1358" w:type="dxa"/>
            <w:tcBorders>
              <w:top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高</w:t>
            </w:r>
          </w:p>
        </w:tc>
        <w:tc>
          <w:tcPr>
            <w:tcW w:w="1194" w:type="dxa"/>
            <w:tcBorders>
              <w:top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6"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水果类</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水果类</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苹果、梨、桃、荔枝、龙眼、柑橘等</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4"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noWrap w:val="0"/>
            <w:vAlign w:val="center"/>
          </w:tcPr>
          <w:p>
            <w:pPr>
              <w:keepNext w:val="0"/>
              <w:keepLines w:val="0"/>
              <w:pageBreakBefore w:val="0"/>
              <w:widowControl/>
              <w:kinsoku/>
              <w:wordWrap/>
              <w:overflowPunct/>
              <w:topLinePunct w:val="0"/>
              <w:autoSpaceDE/>
              <w:autoSpaceDN/>
              <w:bidi w:val="0"/>
              <w:adjustRightInd/>
              <w:snapToGrid/>
              <w:spacing w:line="16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鲜蛋</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16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鲜蛋</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鲜蛋</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4"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8"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16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生干坚果与籽类食品</w:t>
            </w:r>
          </w:p>
        </w:tc>
        <w:tc>
          <w:tcPr>
            <w:tcW w:w="13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16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生干坚果与籽类食品</w:t>
            </w: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生干坚果</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3" w:hRule="atLeast"/>
          <w:jc w:val="center"/>
        </w:trPr>
        <w:tc>
          <w:tcPr>
            <w:tcW w:w="1030" w:type="dxa"/>
            <w:vMerge w:val="continue"/>
            <w:noWrap w:val="0"/>
            <w:vAlign w:val="center"/>
          </w:tcPr>
          <w:p>
            <w:pPr>
              <w:rPr>
                <w:rFonts w:hint="default" w:ascii="Times New Roman" w:hAnsi="Times New Roman" w:cs="Times New Roman"/>
              </w:rPr>
            </w:pPr>
          </w:p>
        </w:tc>
        <w:tc>
          <w:tcPr>
            <w:tcW w:w="1724" w:type="dxa"/>
            <w:gridSpan w:val="3"/>
            <w:vMerge w:val="continue"/>
            <w:noWrap w:val="0"/>
            <w:vAlign w:val="center"/>
          </w:tcPr>
          <w:p>
            <w:pPr>
              <w:rPr>
                <w:rFonts w:hint="default" w:ascii="Times New Roman" w:hAnsi="Times New Roman" w:cs="Times New Roman"/>
              </w:rPr>
            </w:pPr>
          </w:p>
        </w:tc>
        <w:tc>
          <w:tcPr>
            <w:tcW w:w="1071" w:type="dxa"/>
            <w:gridSpan w:val="2"/>
            <w:vMerge w:val="continue"/>
            <w:noWrap w:val="0"/>
            <w:vAlign w:val="center"/>
          </w:tcPr>
          <w:p>
            <w:pPr>
              <w:rPr>
                <w:rFonts w:hint="default" w:ascii="Times New Roman" w:hAnsi="Times New Roman" w:cs="Times New Roman"/>
              </w:rPr>
            </w:pPr>
          </w:p>
        </w:tc>
        <w:tc>
          <w:tcPr>
            <w:tcW w:w="1319" w:type="dxa"/>
            <w:vMerge w:val="continue"/>
            <w:noWrap w:val="0"/>
            <w:vAlign w:val="center"/>
          </w:tcPr>
          <w:p>
            <w:pPr>
              <w:rPr>
                <w:rFonts w:hint="default" w:ascii="Times New Roman" w:hAnsi="Times New Roman" w:cs="Times New Roman"/>
              </w:rPr>
            </w:pPr>
          </w:p>
        </w:tc>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生干籽类</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4"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734" w:type="dxa"/>
            <w:gridSpan w:val="9"/>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6" w:hRule="atLeast"/>
          <w:jc w:val="center"/>
        </w:trPr>
        <w:tc>
          <w:tcPr>
            <w:tcW w:w="1036" w:type="dxa"/>
            <w:gridSpan w:val="2"/>
            <w:noWrap w:val="0"/>
            <w:vAlign w:val="center"/>
          </w:tcPr>
          <w:p>
            <w:pPr>
              <w:keepNext w:val="0"/>
              <w:keepLines w:val="0"/>
              <w:pageBreakBefore w:val="0"/>
              <w:widowControl/>
              <w:kinsoku/>
              <w:wordWrap/>
              <w:overflowPunct/>
              <w:topLinePunct w:val="0"/>
              <w:autoSpaceDE/>
              <w:autoSpaceDN/>
              <w:bidi w:val="0"/>
              <w:adjustRightInd/>
              <w:snapToGrid/>
              <w:spacing w:line="16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26</w:t>
            </w:r>
          </w:p>
        </w:tc>
        <w:tc>
          <w:tcPr>
            <w:tcW w:w="6698" w:type="dxa"/>
            <w:gridSpan w:val="7"/>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专项抽检</w:t>
            </w:r>
          </w:p>
        </w:tc>
        <w:tc>
          <w:tcPr>
            <w:tcW w:w="1194"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jc w:val="center"/>
        </w:trPr>
        <w:tc>
          <w:tcPr>
            <w:tcW w:w="7734" w:type="dxa"/>
            <w:gridSpan w:val="9"/>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b/>
                <w:color w:val="000000"/>
                <w:kern w:val="0"/>
                <w:sz w:val="18"/>
                <w:szCs w:val="18"/>
                <w:lang w:bidi="ar"/>
              </w:rPr>
            </w:pPr>
            <w:r>
              <w:rPr>
                <w:rFonts w:hint="default" w:ascii="Times New Roman" w:hAnsi="Times New Roman" w:eastAsia="仿宋_GB2312" w:cs="Times New Roman"/>
                <w:b/>
                <w:color w:val="000000"/>
                <w:kern w:val="0"/>
                <w:sz w:val="18"/>
                <w:szCs w:val="18"/>
                <w:lang w:bidi="ar"/>
              </w:rPr>
              <w:t>小计</w:t>
            </w:r>
          </w:p>
        </w:tc>
        <w:tc>
          <w:tcPr>
            <w:tcW w:w="1194"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ind w:left="0"/>
              <w:jc w:val="center"/>
              <w:textAlignment w:val="center"/>
              <w:rPr>
                <w:rFonts w:hint="default" w:ascii="Times New Roman" w:hAnsi="Times New Roman" w:eastAsia="仿宋_GB2312" w:cs="Times New Roman"/>
                <w:b/>
                <w:kern w:val="0"/>
                <w:sz w:val="18"/>
                <w:szCs w:val="18"/>
                <w:lang w:bidi="ar"/>
              </w:rPr>
            </w:pPr>
            <w:r>
              <w:rPr>
                <w:rFonts w:hint="default" w:ascii="Times New Roman" w:hAnsi="Times New Roman" w:eastAsia="仿宋_GB2312" w:cs="Times New Roman"/>
                <w:b/>
                <w:kern w:val="0"/>
                <w:sz w:val="18"/>
                <w:szCs w:val="18"/>
                <w:lang w:bidi="ar"/>
              </w:rPr>
              <w:t>14</w:t>
            </w:r>
          </w:p>
        </w:tc>
      </w:tr>
    </w:tbl>
    <w:p>
      <w:pPr>
        <w:rPr>
          <w:rFonts w:hint="default" w:ascii="Times New Roman" w:hAnsi="Times New Roman" w:eastAsia="黑体" w:cs="Times New Roman"/>
          <w:sz w:val="32"/>
          <w:szCs w:val="32"/>
          <w:lang w:bidi="ar-SA"/>
        </w:rPr>
      </w:pPr>
    </w:p>
    <w:p>
      <w:pPr>
        <w:rPr>
          <w:rFonts w:hint="default" w:ascii="Times New Roman" w:hAnsi="Times New Roman" w:eastAsia="黑体"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bidi="ar-SA"/>
        </w:rPr>
      </w:pPr>
      <w:r>
        <w:rPr>
          <w:rFonts w:hint="default" w:ascii="Times New Roman" w:hAnsi="Times New Roman" w:eastAsia="黑体" w:cs="Times New Roman"/>
          <w:sz w:val="32"/>
          <w:szCs w:val="32"/>
          <w:lang w:bidi="ar-SA"/>
        </w:rPr>
        <w:t>附件5</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小标宋简体" w:cs="Times New Roman"/>
          <w:spacing w:val="-20"/>
          <w:sz w:val="44"/>
          <w:szCs w:val="44"/>
          <w:lang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20"/>
          <w:sz w:val="44"/>
          <w:szCs w:val="44"/>
          <w:lang w:bidi="ar-SA"/>
        </w:rPr>
      </w:pPr>
      <w:r>
        <w:rPr>
          <w:rFonts w:hint="default" w:ascii="Times New Roman" w:hAnsi="Times New Roman" w:eastAsia="方正小标宋简体" w:cs="Times New Roman"/>
          <w:spacing w:val="-20"/>
          <w:sz w:val="44"/>
          <w:szCs w:val="44"/>
          <w:lang w:bidi="ar-SA"/>
        </w:rPr>
        <w:t>巴中市2023年中央转移支付风险监测抽检任务表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小标宋简体" w:cs="Times New Roman"/>
          <w:spacing w:val="-20"/>
          <w:sz w:val="44"/>
          <w:szCs w:val="44"/>
          <w:lang w:bidi="ar-SA"/>
        </w:rPr>
      </w:pPr>
    </w:p>
    <w:tbl>
      <w:tblPr>
        <w:tblStyle w:val="5"/>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31"/>
        <w:gridCol w:w="24"/>
        <w:gridCol w:w="52"/>
        <w:gridCol w:w="1381"/>
        <w:gridCol w:w="268"/>
        <w:gridCol w:w="19"/>
        <w:gridCol w:w="1025"/>
        <w:gridCol w:w="28"/>
        <w:gridCol w:w="1248"/>
        <w:gridCol w:w="71"/>
        <w:gridCol w:w="1827"/>
        <w:gridCol w:w="90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blHeader/>
          <w:jc w:val="center"/>
        </w:trPr>
        <w:tc>
          <w:tcPr>
            <w:tcW w:w="1055"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序号</w:t>
            </w:r>
          </w:p>
        </w:tc>
        <w:tc>
          <w:tcPr>
            <w:tcW w:w="1720" w:type="dxa"/>
            <w:gridSpan w:val="4"/>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kern w:val="0"/>
                <w:sz w:val="18"/>
                <w:szCs w:val="18"/>
                <w:lang w:bidi="ar"/>
              </w:rPr>
            </w:pPr>
            <w:r>
              <w:rPr>
                <w:rFonts w:hint="default" w:ascii="Times New Roman" w:hAnsi="Times New Roman" w:eastAsia="仿宋_GB2312" w:cs="Times New Roman"/>
                <w:b/>
                <w:color w:val="000000"/>
                <w:kern w:val="0"/>
                <w:sz w:val="18"/>
                <w:szCs w:val="18"/>
                <w:lang w:bidi="ar"/>
              </w:rPr>
              <w:t>食品大类</w:t>
            </w:r>
          </w:p>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（一级）</w:t>
            </w:r>
          </w:p>
        </w:tc>
        <w:tc>
          <w:tcPr>
            <w:tcW w:w="1053"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食品亚类（二级）</w:t>
            </w: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kern w:val="0"/>
                <w:sz w:val="18"/>
                <w:szCs w:val="18"/>
                <w:lang w:bidi="ar"/>
              </w:rPr>
            </w:pPr>
            <w:r>
              <w:rPr>
                <w:rFonts w:hint="default" w:ascii="Times New Roman" w:hAnsi="Times New Roman" w:eastAsia="仿宋_GB2312" w:cs="Times New Roman"/>
                <w:b/>
                <w:color w:val="000000"/>
                <w:kern w:val="0"/>
                <w:sz w:val="18"/>
                <w:szCs w:val="18"/>
                <w:lang w:bidi="ar"/>
              </w:rPr>
              <w:t>食品品种</w:t>
            </w:r>
          </w:p>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（三级）</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kern w:val="0"/>
                <w:sz w:val="18"/>
                <w:szCs w:val="18"/>
                <w:lang w:bidi="ar"/>
              </w:rPr>
            </w:pPr>
            <w:r>
              <w:rPr>
                <w:rFonts w:hint="default" w:ascii="Times New Roman" w:hAnsi="Times New Roman" w:eastAsia="仿宋_GB2312" w:cs="Times New Roman"/>
                <w:b/>
                <w:color w:val="000000"/>
                <w:kern w:val="0"/>
                <w:sz w:val="18"/>
                <w:szCs w:val="18"/>
                <w:lang w:bidi="ar"/>
              </w:rPr>
              <w:t>食品细类</w:t>
            </w:r>
          </w:p>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（四级）</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风险等级</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巴中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sz w:val="18"/>
                <w:szCs w:val="18"/>
                <w:lang w:bidi="ar-SA"/>
              </w:rPr>
              <w:t>合  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sz w:val="18"/>
                <w:szCs w:val="18"/>
                <w:lang w:bidi="ar-SA"/>
              </w:rPr>
            </w:pPr>
            <w:r>
              <w:rPr>
                <w:rFonts w:hint="default" w:ascii="Times New Roman" w:hAnsi="Times New Roman" w:eastAsia="仿宋_GB2312" w:cs="Times New Roman"/>
                <w:b/>
                <w:kern w:val="0"/>
                <w:sz w:val="18"/>
                <w:szCs w:val="18"/>
                <w:lang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031"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w:t>
            </w:r>
          </w:p>
        </w:tc>
        <w:tc>
          <w:tcPr>
            <w:tcW w:w="1725" w:type="dxa"/>
            <w:gridSpan w:val="4"/>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粮食加工品</w:t>
            </w:r>
          </w:p>
        </w:tc>
        <w:tc>
          <w:tcPr>
            <w:tcW w:w="1072" w:type="dxa"/>
            <w:gridSpan w:val="3"/>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挂面</w:t>
            </w: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挂面</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挂面</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1" w:hRule="atLeast"/>
          <w:jc w:val="center"/>
        </w:trPr>
        <w:tc>
          <w:tcPr>
            <w:tcW w:w="1031" w:type="dxa"/>
            <w:vMerge w:val="continue"/>
            <w:tcBorders>
              <w:bottom w:val="single" w:color="auto" w:sz="4" w:space="0"/>
            </w:tcBorders>
            <w:noWrap w:val="0"/>
            <w:vAlign w:val="center"/>
          </w:tcPr>
          <w:p>
            <w:pPr>
              <w:rPr>
                <w:rFonts w:hint="default" w:ascii="Times New Roman" w:hAnsi="Times New Roman" w:cs="Times New Roman"/>
              </w:rPr>
            </w:pPr>
          </w:p>
        </w:tc>
        <w:tc>
          <w:tcPr>
            <w:tcW w:w="1725" w:type="dxa"/>
            <w:gridSpan w:val="4"/>
            <w:vMerge w:val="continue"/>
            <w:tcBorders>
              <w:bottom w:val="single" w:color="auto" w:sz="4" w:space="0"/>
            </w:tcBorders>
            <w:noWrap w:val="0"/>
            <w:vAlign w:val="center"/>
          </w:tcPr>
          <w:p>
            <w:pPr>
              <w:rPr>
                <w:rFonts w:hint="default" w:ascii="Times New Roman" w:hAnsi="Times New Roman" w:cs="Times New Roman"/>
              </w:rPr>
            </w:pPr>
          </w:p>
        </w:tc>
        <w:tc>
          <w:tcPr>
            <w:tcW w:w="1072" w:type="dxa"/>
            <w:gridSpan w:val="3"/>
            <w:vMerge w:val="restart"/>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其他粮食加工品</w:t>
            </w:r>
          </w:p>
        </w:tc>
        <w:tc>
          <w:tcPr>
            <w:tcW w:w="1319" w:type="dxa"/>
            <w:gridSpan w:val="2"/>
            <w:vMerge w:val="restart"/>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谷物粉类制成品</w:t>
            </w:r>
          </w:p>
        </w:tc>
        <w:tc>
          <w:tcPr>
            <w:tcW w:w="1827" w:type="dxa"/>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生湿面制品</w:t>
            </w:r>
          </w:p>
        </w:tc>
        <w:tc>
          <w:tcPr>
            <w:tcW w:w="904" w:type="dxa"/>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5" w:type="dxa"/>
            <w:vMerge w:val="restart"/>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发酵面制品</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米粉制品</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1"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w:t>
            </w:r>
          </w:p>
        </w:tc>
        <w:tc>
          <w:tcPr>
            <w:tcW w:w="1725" w:type="dxa"/>
            <w:gridSpan w:val="4"/>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食用油、油脂及其制品</w:t>
            </w:r>
          </w:p>
        </w:tc>
        <w:tc>
          <w:tcPr>
            <w:tcW w:w="1072"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食用植物油（含煎炸用油）</w:t>
            </w:r>
          </w:p>
        </w:tc>
        <w:tc>
          <w:tcPr>
            <w:tcW w:w="1319" w:type="dxa"/>
            <w:gridSpan w:val="2"/>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食用植物油（半精炼、全精炼）</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花生油</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5"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玉米油</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芝麻油</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橄榄油、油橄榄果渣油</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菜籽油</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大豆油</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食用植物调和油</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其他食用植物油（半精炼、全精炼）</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31" w:type="dxa"/>
            <w:vMerge w:val="restart"/>
            <w:noWrap w:val="0"/>
            <w:vAlign w:val="center"/>
          </w:tcPr>
          <w:p>
            <w:pPr>
              <w:rPr>
                <w:rFonts w:hint="default" w:ascii="Times New Roman" w:hAnsi="Times New Roman" w:cs="Times New Roman"/>
              </w:rPr>
            </w:pPr>
            <w:r>
              <w:rPr>
                <w:rFonts w:hint="default" w:ascii="Times New Roman" w:hAnsi="Times New Roman" w:cs="Times New Roman"/>
              </w:rPr>
              <w:t>3</w:t>
            </w:r>
          </w:p>
          <w:p>
            <w:pPr>
              <w:rPr>
                <w:rFonts w:hint="default" w:ascii="Times New Roman" w:hAnsi="Times New Roman" w:cs="Times New Roman"/>
              </w:rPr>
            </w:pPr>
          </w:p>
        </w:tc>
        <w:tc>
          <w:tcPr>
            <w:tcW w:w="1725" w:type="dxa"/>
            <w:gridSpan w:val="4"/>
            <w:vMerge w:val="restart"/>
            <w:noWrap w:val="0"/>
            <w:vAlign w:val="center"/>
          </w:tcPr>
          <w:p>
            <w:pPr>
              <w:rPr>
                <w:rFonts w:hint="default" w:ascii="Times New Roman" w:hAnsi="Times New Roman" w:cs="Times New Roman"/>
              </w:rPr>
            </w:pPr>
            <w:r>
              <w:rPr>
                <w:rFonts w:hint="default" w:ascii="Times New Roman" w:hAnsi="Times New Roman" w:eastAsia="仿宋_GB2312" w:cs="Times New Roman"/>
                <w:color w:val="000000"/>
                <w:kern w:val="0"/>
                <w:sz w:val="18"/>
                <w:szCs w:val="18"/>
                <w:lang w:bidi="ar"/>
              </w:rPr>
              <w:t>调味品</w:t>
            </w:r>
          </w:p>
          <w:p>
            <w:pPr>
              <w:rPr>
                <w:rFonts w:hint="default" w:ascii="Times New Roman" w:hAnsi="Times New Roman" w:cs="Times New Roman"/>
              </w:rPr>
            </w:pPr>
          </w:p>
        </w:tc>
        <w:tc>
          <w:tcPr>
            <w:tcW w:w="1072"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香辛料类</w:t>
            </w:r>
          </w:p>
        </w:tc>
        <w:tc>
          <w:tcPr>
            <w:tcW w:w="1319" w:type="dxa"/>
            <w:gridSpan w:val="2"/>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香辛料类</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香辛料调味油</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5"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辣椒、花椒、辣椒粉、花椒粉</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其他香辛料调味品</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调味料</w:t>
            </w: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固体复合调味料</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其他固体调味料</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5"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cs="Times New Roman"/>
              </w:rPr>
            </w:pPr>
            <w:r>
              <w:rPr>
                <w:rFonts w:hint="default" w:ascii="Times New Roman" w:hAnsi="Times New Roman" w:eastAsia="仿宋_GB2312" w:cs="Times New Roman"/>
                <w:color w:val="000000"/>
                <w:sz w:val="18"/>
                <w:szCs w:val="18"/>
                <w:lang w:bidi="ar-SA"/>
              </w:rPr>
              <w:t>1</w:t>
            </w:r>
          </w:p>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1031" w:type="dxa"/>
            <w:vMerge w:val="continue"/>
            <w:tcBorders>
              <w:bottom w:val="nil"/>
            </w:tcBorders>
            <w:noWrap w:val="0"/>
            <w:vAlign w:val="center"/>
          </w:tcPr>
          <w:p>
            <w:pPr>
              <w:rPr>
                <w:rFonts w:hint="default" w:ascii="Times New Roman" w:hAnsi="Times New Roman" w:cs="Times New Roman"/>
              </w:rPr>
            </w:pPr>
          </w:p>
        </w:tc>
        <w:tc>
          <w:tcPr>
            <w:tcW w:w="1725" w:type="dxa"/>
            <w:gridSpan w:val="4"/>
            <w:vMerge w:val="continue"/>
            <w:tcBorders>
              <w:bottom w:val="nil"/>
            </w:tcBorders>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left"/>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半固体复合调味料</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left"/>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蛋黄酱、沙拉酱</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5" w:type="dxa"/>
            <w:vMerge w:val="continue"/>
            <w:tcBorders>
              <w:bottom w:val="nil"/>
            </w:tcBorders>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1"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调味料</w:t>
            </w:r>
          </w:p>
        </w:tc>
        <w:tc>
          <w:tcPr>
            <w:tcW w:w="1319" w:type="dxa"/>
            <w:gridSpan w:val="2"/>
            <w:vMerge w:val="restart"/>
            <w:noWrap w:val="0"/>
            <w:vAlign w:val="center"/>
          </w:tcPr>
          <w:p>
            <w:pPr>
              <w:keepNext w:val="0"/>
              <w:keepLines w:val="0"/>
              <w:pageBreakBefore w:val="0"/>
              <w:widowControl w:val="0"/>
              <w:kinsoku/>
              <w:wordWrap/>
              <w:overflowPunct/>
              <w:topLinePunct w:val="0"/>
              <w:bidi w:val="0"/>
              <w:snapToGrid/>
              <w:spacing w:line="200" w:lineRule="exact"/>
              <w:ind w:left="0"/>
              <w:jc w:val="left"/>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半固体复合调味料</w:t>
            </w:r>
          </w:p>
        </w:tc>
        <w:tc>
          <w:tcPr>
            <w:tcW w:w="1827" w:type="dxa"/>
            <w:noWrap w:val="0"/>
            <w:vAlign w:val="center"/>
          </w:tcPr>
          <w:p>
            <w:pPr>
              <w:keepNext w:val="0"/>
              <w:keepLines w:val="0"/>
              <w:pageBreakBefore w:val="0"/>
              <w:widowControl w:val="0"/>
              <w:kinsoku/>
              <w:wordWrap/>
              <w:overflowPunct/>
              <w:topLinePunct w:val="0"/>
              <w:bidi w:val="0"/>
              <w:snapToGrid/>
              <w:spacing w:line="200" w:lineRule="exact"/>
              <w:ind w:left="0"/>
              <w:jc w:val="left"/>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坚果与籽类的泥（酱）、包括花生酱等</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0"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val="0"/>
              <w:kinsoku/>
              <w:wordWrap/>
              <w:overflowPunct/>
              <w:topLinePunct w:val="0"/>
              <w:bidi w:val="0"/>
              <w:snapToGrid/>
              <w:spacing w:line="200" w:lineRule="exact"/>
              <w:ind w:left="0"/>
              <w:jc w:val="left"/>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火锅底料、麻辣烫底料及蘸料</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5"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left"/>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其他半固体调味料</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液体复合调味料</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其他液体调味料</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jc w:val="center"/>
        </w:trPr>
        <w:tc>
          <w:tcPr>
            <w:tcW w:w="1031"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4</w:t>
            </w:r>
          </w:p>
        </w:tc>
        <w:tc>
          <w:tcPr>
            <w:tcW w:w="1725" w:type="dxa"/>
            <w:gridSpan w:val="4"/>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肉制品</w:t>
            </w:r>
          </w:p>
        </w:tc>
        <w:tc>
          <w:tcPr>
            <w:tcW w:w="1072"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熟肉制品</w:t>
            </w: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腌腊肉制品</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腌腊肉制品</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5"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酱卤肉制品</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酱卤肉制品</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熟肉干制品</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熟肉干制品</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熏煮香肠火腿制品</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熏煮香肠火腿制品</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 w:hRule="atLeast"/>
          <w:jc w:val="center"/>
        </w:trPr>
        <w:tc>
          <w:tcPr>
            <w:tcW w:w="1031"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5</w:t>
            </w:r>
          </w:p>
        </w:tc>
        <w:tc>
          <w:tcPr>
            <w:tcW w:w="1725" w:type="dxa"/>
            <w:gridSpan w:val="4"/>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乳制品</w:t>
            </w:r>
          </w:p>
        </w:tc>
        <w:tc>
          <w:tcPr>
            <w:tcW w:w="1072"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乳制品</w:t>
            </w:r>
          </w:p>
        </w:tc>
        <w:tc>
          <w:tcPr>
            <w:tcW w:w="1319" w:type="dxa"/>
            <w:gridSpan w:val="2"/>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液体乳</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发酵乳</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5"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调制乳</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1"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6</w:t>
            </w:r>
          </w:p>
        </w:tc>
        <w:tc>
          <w:tcPr>
            <w:tcW w:w="1725" w:type="dxa"/>
            <w:gridSpan w:val="4"/>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饮料</w:t>
            </w:r>
          </w:p>
        </w:tc>
        <w:tc>
          <w:tcPr>
            <w:tcW w:w="1072"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饮料</w:t>
            </w:r>
          </w:p>
        </w:tc>
        <w:tc>
          <w:tcPr>
            <w:tcW w:w="1319" w:type="dxa"/>
            <w:gridSpan w:val="2"/>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Style w:val="7"/>
                <w:rFonts w:hint="default" w:ascii="Times New Roman" w:hAnsi="Times New Roman" w:eastAsia="仿宋_GB2312" w:cs="Times New Roman"/>
                <w:sz w:val="18"/>
                <w:szCs w:val="18"/>
                <w:lang w:bidi="ar"/>
              </w:rPr>
              <w:t>包装饮用水</w:t>
            </w:r>
          </w:p>
        </w:tc>
        <w:tc>
          <w:tcPr>
            <w:tcW w:w="1827" w:type="dxa"/>
            <w:noWrap w:val="0"/>
            <w:vAlign w:val="bottom"/>
          </w:tcPr>
          <w:p>
            <w:pPr>
              <w:keepNext w:val="0"/>
              <w:keepLines w:val="0"/>
              <w:pageBreakBefore w:val="0"/>
              <w:widowControl/>
              <w:kinsoku/>
              <w:wordWrap/>
              <w:overflowPunct/>
              <w:topLinePunct w:val="0"/>
              <w:bidi w:val="0"/>
              <w:snapToGrid/>
              <w:spacing w:line="200" w:lineRule="exact"/>
              <w:ind w:left="0"/>
              <w:jc w:val="center"/>
              <w:textAlignment w:val="bottom"/>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饮用天然矿泉水</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5"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cs="Times New Roman"/>
              </w:rPr>
            </w:pPr>
            <w:r>
              <w:rPr>
                <w:rFonts w:hint="default" w:ascii="Times New Roman" w:hAnsi="Times New Roman" w:eastAsia="仿宋_GB2312" w:cs="Times New Roman"/>
                <w:color w:val="000000"/>
                <w:kern w:val="0"/>
                <w:sz w:val="18"/>
                <w:szCs w:val="18"/>
                <w:lang w:bidi="ar"/>
              </w:rPr>
              <w:t>3</w:t>
            </w:r>
          </w:p>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cs="Times New Roman"/>
              </w:rPr>
            </w:pPr>
          </w:p>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vMerge w:val="continue"/>
            <w:noWrap w:val="0"/>
            <w:vAlign w:val="center"/>
          </w:tcPr>
          <w:p>
            <w:pPr>
              <w:rPr>
                <w:rFonts w:hint="default" w:ascii="Times New Roman" w:hAnsi="Times New Roman" w:cs="Times New Roman"/>
              </w:rPr>
            </w:pPr>
          </w:p>
        </w:tc>
        <w:tc>
          <w:tcPr>
            <w:tcW w:w="1827" w:type="dxa"/>
            <w:noWrap w:val="0"/>
            <w:vAlign w:val="bottom"/>
          </w:tcPr>
          <w:p>
            <w:pPr>
              <w:keepNext w:val="0"/>
              <w:keepLines w:val="0"/>
              <w:pageBreakBefore w:val="0"/>
              <w:widowControl/>
              <w:kinsoku/>
              <w:wordWrap/>
              <w:overflowPunct/>
              <w:topLinePunct w:val="0"/>
              <w:bidi w:val="0"/>
              <w:snapToGrid/>
              <w:spacing w:line="200" w:lineRule="exact"/>
              <w:ind w:left="0"/>
              <w:jc w:val="center"/>
              <w:textAlignment w:val="bottom"/>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其他饮用水</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5" w:type="dxa"/>
            <w:vMerge w:val="continue"/>
            <w:tcBorders>
              <w:bottom w:val="nil"/>
            </w:tcBorders>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蛋白饮料</w:t>
            </w:r>
          </w:p>
        </w:tc>
        <w:tc>
          <w:tcPr>
            <w:tcW w:w="1827" w:type="dxa"/>
            <w:noWrap w:val="0"/>
            <w:vAlign w:val="bottom"/>
          </w:tcPr>
          <w:p>
            <w:pPr>
              <w:keepNext w:val="0"/>
              <w:keepLines w:val="0"/>
              <w:pageBreakBefore w:val="0"/>
              <w:widowControl/>
              <w:kinsoku/>
              <w:wordWrap/>
              <w:overflowPunct/>
              <w:topLinePunct w:val="0"/>
              <w:bidi w:val="0"/>
              <w:snapToGrid/>
              <w:spacing w:line="200" w:lineRule="exact"/>
              <w:ind w:left="0"/>
              <w:jc w:val="center"/>
              <w:textAlignment w:val="bottom"/>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蛋白饮料</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195" w:type="dxa"/>
            <w:vMerge w:val="continue"/>
            <w:tcBorders>
              <w:bottom w:val="nil"/>
            </w:tcBorders>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茶饮料</w:t>
            </w:r>
          </w:p>
        </w:tc>
        <w:tc>
          <w:tcPr>
            <w:tcW w:w="1827" w:type="dxa"/>
            <w:noWrap w:val="0"/>
            <w:vAlign w:val="bottom"/>
          </w:tcPr>
          <w:p>
            <w:pPr>
              <w:keepNext w:val="0"/>
              <w:keepLines w:val="0"/>
              <w:pageBreakBefore w:val="0"/>
              <w:widowControl/>
              <w:kinsoku/>
              <w:wordWrap/>
              <w:overflowPunct/>
              <w:topLinePunct w:val="0"/>
              <w:bidi w:val="0"/>
              <w:snapToGrid/>
              <w:spacing w:line="200" w:lineRule="exact"/>
              <w:ind w:left="0"/>
              <w:jc w:val="center"/>
              <w:textAlignment w:val="bottom"/>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茶饮料</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3" w:hRule="atLeast"/>
          <w:jc w:val="center"/>
        </w:trPr>
        <w:tc>
          <w:tcPr>
            <w:tcW w:w="1031"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7</w:t>
            </w:r>
          </w:p>
        </w:tc>
        <w:tc>
          <w:tcPr>
            <w:tcW w:w="1725" w:type="dxa"/>
            <w:gridSpan w:val="4"/>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方便食品</w:t>
            </w:r>
          </w:p>
        </w:tc>
        <w:tc>
          <w:tcPr>
            <w:tcW w:w="1072"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方便食品</w:t>
            </w: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方便面</w:t>
            </w:r>
          </w:p>
        </w:tc>
        <w:tc>
          <w:tcPr>
            <w:tcW w:w="1827"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油炸面、非油炸面、方便米粉（米线）、方便粉丝</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5"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调味面制品</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调味面制品</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2" w:hRule="atLeast"/>
          <w:jc w:val="center"/>
        </w:trPr>
        <w:tc>
          <w:tcPr>
            <w:tcW w:w="1031"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8</w:t>
            </w:r>
          </w:p>
        </w:tc>
        <w:tc>
          <w:tcPr>
            <w:tcW w:w="1725" w:type="dxa"/>
            <w:gridSpan w:val="4"/>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罐头</w:t>
            </w:r>
          </w:p>
        </w:tc>
        <w:tc>
          <w:tcPr>
            <w:tcW w:w="1072"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罐头</w:t>
            </w:r>
          </w:p>
        </w:tc>
        <w:tc>
          <w:tcPr>
            <w:tcW w:w="1319" w:type="dxa"/>
            <w:gridSpan w:val="2"/>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畜禽水产罐头</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畜禽肉类罐头</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5"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5"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水产动物类罐头</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果蔬罐头</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水果罐头</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3"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蔬菜罐头</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食用菌罐头</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5"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其他罐头</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其他罐头</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9" w:hRule="atLeast"/>
          <w:jc w:val="center"/>
        </w:trPr>
        <w:tc>
          <w:tcPr>
            <w:tcW w:w="1107"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9</w:t>
            </w:r>
          </w:p>
        </w:tc>
        <w:tc>
          <w:tcPr>
            <w:tcW w:w="1381"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速冻食品</w:t>
            </w:r>
          </w:p>
        </w:tc>
        <w:tc>
          <w:tcPr>
            <w:tcW w:w="1312" w:type="dxa"/>
            <w:gridSpan w:val="3"/>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ind w:left="0"/>
              <w:jc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速冻面米食品</w:t>
            </w:r>
          </w:p>
        </w:tc>
        <w:tc>
          <w:tcPr>
            <w:tcW w:w="1276" w:type="dxa"/>
            <w:gridSpan w:val="2"/>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ind w:left="0"/>
              <w:jc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速冻面米食品</w:t>
            </w:r>
          </w:p>
        </w:tc>
        <w:tc>
          <w:tcPr>
            <w:tcW w:w="1898"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ind w:left="0"/>
              <w:jc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速冻面米生制品</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195"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Cs/>
                <w:color w:val="000000"/>
                <w:sz w:val="18"/>
                <w:szCs w:val="18"/>
                <w:lang w:bidi="ar-SA"/>
              </w:rPr>
            </w:pPr>
            <w:r>
              <w:rPr>
                <w:rFonts w:hint="default" w:ascii="Times New Roman" w:hAnsi="Times New Roman" w:eastAsia="仿宋_GB2312" w:cs="Times New Roman"/>
                <w:bCs/>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8" w:hRule="atLeast"/>
          <w:jc w:val="center"/>
        </w:trPr>
        <w:tc>
          <w:tcPr>
            <w:tcW w:w="1107" w:type="dxa"/>
            <w:gridSpan w:val="3"/>
            <w:vMerge w:val="continue"/>
            <w:noWrap w:val="0"/>
            <w:vAlign w:val="center"/>
          </w:tcPr>
          <w:p>
            <w:pPr>
              <w:rPr>
                <w:rFonts w:hint="default" w:ascii="Times New Roman" w:hAnsi="Times New Roman" w:cs="Times New Roman"/>
              </w:rPr>
            </w:pPr>
          </w:p>
        </w:tc>
        <w:tc>
          <w:tcPr>
            <w:tcW w:w="1381" w:type="dxa"/>
            <w:vMerge w:val="continue"/>
            <w:noWrap w:val="0"/>
            <w:vAlign w:val="center"/>
          </w:tcPr>
          <w:p>
            <w:pPr>
              <w:rPr>
                <w:rFonts w:hint="default" w:ascii="Times New Roman" w:hAnsi="Times New Roman" w:cs="Times New Roman"/>
              </w:rPr>
            </w:pPr>
          </w:p>
        </w:tc>
        <w:tc>
          <w:tcPr>
            <w:tcW w:w="1312" w:type="dxa"/>
            <w:gridSpan w:val="3"/>
            <w:vMerge w:val="continue"/>
            <w:noWrap w:val="0"/>
            <w:vAlign w:val="center"/>
          </w:tcPr>
          <w:p>
            <w:pPr>
              <w:rPr>
                <w:rFonts w:hint="default" w:ascii="Times New Roman" w:hAnsi="Times New Roman" w:cs="Times New Roman"/>
              </w:rPr>
            </w:pPr>
          </w:p>
        </w:tc>
        <w:tc>
          <w:tcPr>
            <w:tcW w:w="1276" w:type="dxa"/>
            <w:gridSpan w:val="2"/>
            <w:vMerge w:val="continue"/>
            <w:noWrap w:val="0"/>
            <w:vAlign w:val="center"/>
          </w:tcPr>
          <w:p>
            <w:pPr>
              <w:rPr>
                <w:rFonts w:hint="default" w:ascii="Times New Roman" w:hAnsi="Times New Roman" w:cs="Times New Roman"/>
              </w:rPr>
            </w:pPr>
          </w:p>
        </w:tc>
        <w:tc>
          <w:tcPr>
            <w:tcW w:w="1898"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ind w:left="0"/>
              <w:jc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SA"/>
              </w:rPr>
              <w:t>速冻面米熟制品</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1107" w:type="dxa"/>
            <w:gridSpan w:val="3"/>
            <w:vMerge w:val="continue"/>
            <w:noWrap w:val="0"/>
            <w:vAlign w:val="center"/>
          </w:tcPr>
          <w:p>
            <w:pPr>
              <w:rPr>
                <w:rFonts w:hint="default" w:ascii="Times New Roman" w:hAnsi="Times New Roman" w:cs="Times New Roman"/>
              </w:rPr>
            </w:pPr>
          </w:p>
        </w:tc>
        <w:tc>
          <w:tcPr>
            <w:tcW w:w="1381" w:type="dxa"/>
            <w:vMerge w:val="continue"/>
            <w:noWrap w:val="0"/>
            <w:vAlign w:val="center"/>
          </w:tcPr>
          <w:p>
            <w:pPr>
              <w:rPr>
                <w:rFonts w:hint="default" w:ascii="Times New Roman" w:hAnsi="Times New Roman" w:cs="Times New Roman"/>
              </w:rPr>
            </w:pPr>
          </w:p>
        </w:tc>
        <w:tc>
          <w:tcPr>
            <w:tcW w:w="1312"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ind w:left="0"/>
              <w:jc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速冻其他食品</w:t>
            </w:r>
          </w:p>
        </w:tc>
        <w:tc>
          <w:tcPr>
            <w:tcW w:w="12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ind w:left="0"/>
              <w:jc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速冻谷物食品</w:t>
            </w:r>
          </w:p>
        </w:tc>
        <w:tc>
          <w:tcPr>
            <w:tcW w:w="1898"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ind w:left="0"/>
              <w:jc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速冻谷物食品</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107" w:type="dxa"/>
            <w:gridSpan w:val="3"/>
            <w:vMerge w:val="continue"/>
            <w:noWrap w:val="0"/>
            <w:vAlign w:val="center"/>
          </w:tcPr>
          <w:p>
            <w:pPr>
              <w:rPr>
                <w:rFonts w:hint="default" w:ascii="Times New Roman" w:hAnsi="Times New Roman" w:cs="Times New Roman"/>
              </w:rPr>
            </w:pPr>
          </w:p>
        </w:tc>
        <w:tc>
          <w:tcPr>
            <w:tcW w:w="1381" w:type="dxa"/>
            <w:vMerge w:val="continue"/>
            <w:noWrap w:val="0"/>
            <w:vAlign w:val="center"/>
          </w:tcPr>
          <w:p>
            <w:pPr>
              <w:rPr>
                <w:rFonts w:hint="default" w:ascii="Times New Roman" w:hAnsi="Times New Roman" w:cs="Times New Roman"/>
              </w:rPr>
            </w:pPr>
          </w:p>
        </w:tc>
        <w:tc>
          <w:tcPr>
            <w:tcW w:w="1312"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ind w:left="0"/>
              <w:jc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速冻调制食品</w:t>
            </w:r>
          </w:p>
        </w:tc>
        <w:tc>
          <w:tcPr>
            <w:tcW w:w="12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ind w:left="0"/>
              <w:jc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速冻调理肉制品</w:t>
            </w:r>
          </w:p>
        </w:tc>
        <w:tc>
          <w:tcPr>
            <w:tcW w:w="1898"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ind w:left="0"/>
              <w:jc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速冻调理肉制品</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atLeast"/>
          <w:jc w:val="center"/>
        </w:trPr>
        <w:tc>
          <w:tcPr>
            <w:tcW w:w="1031"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10</w:t>
            </w:r>
          </w:p>
        </w:tc>
        <w:tc>
          <w:tcPr>
            <w:tcW w:w="1725" w:type="dxa"/>
            <w:gridSpan w:val="4"/>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薯类和膨化食品</w:t>
            </w:r>
          </w:p>
        </w:tc>
        <w:tc>
          <w:tcPr>
            <w:tcW w:w="1072" w:type="dxa"/>
            <w:gridSpan w:val="3"/>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薯类和膨化食品</w:t>
            </w: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膨化食品</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含油型膨化食品和非含油型膨化食品</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5"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1"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11</w:t>
            </w:r>
          </w:p>
        </w:tc>
        <w:tc>
          <w:tcPr>
            <w:tcW w:w="1725" w:type="dxa"/>
            <w:gridSpan w:val="4"/>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糖果制品</w:t>
            </w:r>
          </w:p>
        </w:tc>
        <w:tc>
          <w:tcPr>
            <w:tcW w:w="1072"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糖果制品</w:t>
            </w:r>
            <w:r>
              <w:rPr>
                <w:rStyle w:val="8"/>
                <w:rFonts w:hint="default" w:ascii="Times New Roman" w:hAnsi="Times New Roman" w:eastAsia="仿宋_GB2312" w:cs="Times New Roman"/>
                <w:sz w:val="18"/>
                <w:szCs w:val="18"/>
                <w:lang w:bidi="ar"/>
              </w:rPr>
              <w:t>(</w:t>
            </w:r>
            <w:r>
              <w:rPr>
                <w:rStyle w:val="7"/>
                <w:rFonts w:hint="default" w:ascii="Times New Roman" w:hAnsi="Times New Roman" w:eastAsia="仿宋_GB2312" w:cs="Times New Roman"/>
                <w:sz w:val="18"/>
                <w:szCs w:val="18"/>
                <w:lang w:bidi="ar"/>
              </w:rPr>
              <w:t>含巧克力及制品</w:t>
            </w:r>
            <w:r>
              <w:rPr>
                <w:rStyle w:val="8"/>
                <w:rFonts w:hint="default" w:ascii="Times New Roman" w:hAnsi="Times New Roman" w:eastAsia="仿宋_GB2312" w:cs="Times New Roman"/>
                <w:sz w:val="18"/>
                <w:szCs w:val="18"/>
                <w:lang w:bidi="ar"/>
              </w:rPr>
              <w:t>)</w:t>
            </w: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糖果</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糖果</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5"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5"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巧克力及巧克力制品</w:t>
            </w:r>
          </w:p>
        </w:tc>
        <w:tc>
          <w:tcPr>
            <w:tcW w:w="1827"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巧克力、巧克力制品、代可可脂巧克力及代可可脂巧克力制品</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7" w:hRule="atLeast"/>
          <w:jc w:val="center"/>
        </w:trPr>
        <w:tc>
          <w:tcPr>
            <w:tcW w:w="1031"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12</w:t>
            </w:r>
          </w:p>
        </w:tc>
        <w:tc>
          <w:tcPr>
            <w:tcW w:w="1725" w:type="dxa"/>
            <w:gridSpan w:val="4"/>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茶叶及相关制品</w:t>
            </w:r>
          </w:p>
        </w:tc>
        <w:tc>
          <w:tcPr>
            <w:tcW w:w="1072" w:type="dxa"/>
            <w:gridSpan w:val="3"/>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茶叶</w:t>
            </w: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茶叶</w:t>
            </w:r>
          </w:p>
        </w:tc>
        <w:tc>
          <w:tcPr>
            <w:tcW w:w="1827"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绿茶、红茶、乌龙茶、黄茶、白茶、黑茶、花茶、袋泡茶、紧压茶</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5"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含茶制品和代用茶</w:t>
            </w: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代用茶</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代用茶</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7"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1031"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13</w:t>
            </w:r>
          </w:p>
        </w:tc>
        <w:tc>
          <w:tcPr>
            <w:tcW w:w="1725" w:type="dxa"/>
            <w:gridSpan w:val="4"/>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酒类</w:t>
            </w:r>
          </w:p>
        </w:tc>
        <w:tc>
          <w:tcPr>
            <w:tcW w:w="1072" w:type="dxa"/>
            <w:gridSpan w:val="3"/>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蒸馏酒</w:t>
            </w: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白酒</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白酒、白酒</w:t>
            </w:r>
            <w:r>
              <w:rPr>
                <w:rStyle w:val="8"/>
                <w:rFonts w:hint="default" w:ascii="Times New Roman" w:hAnsi="Times New Roman" w:eastAsia="仿宋_GB2312" w:cs="Times New Roman"/>
                <w:sz w:val="18"/>
                <w:szCs w:val="18"/>
                <w:lang w:bidi="ar"/>
              </w:rPr>
              <w:t>(</w:t>
            </w:r>
            <w:r>
              <w:rPr>
                <w:rStyle w:val="7"/>
                <w:rFonts w:hint="default" w:ascii="Times New Roman" w:hAnsi="Times New Roman" w:eastAsia="仿宋_GB2312" w:cs="Times New Roman"/>
                <w:sz w:val="18"/>
                <w:szCs w:val="18"/>
                <w:lang w:bidi="ar"/>
              </w:rPr>
              <w:t>液态</w:t>
            </w:r>
            <w:r>
              <w:rPr>
                <w:rStyle w:val="8"/>
                <w:rFonts w:hint="default" w:ascii="Times New Roman" w:hAnsi="Times New Roman" w:eastAsia="仿宋_GB2312" w:cs="Times New Roman"/>
                <w:sz w:val="18"/>
                <w:szCs w:val="18"/>
                <w:lang w:bidi="ar"/>
              </w:rPr>
              <w:t>)</w:t>
            </w:r>
            <w:r>
              <w:rPr>
                <w:rStyle w:val="7"/>
                <w:rFonts w:hint="default" w:ascii="Times New Roman" w:hAnsi="Times New Roman" w:eastAsia="仿宋_GB2312" w:cs="Times New Roman"/>
                <w:sz w:val="18"/>
                <w:szCs w:val="18"/>
                <w:lang w:bidi="ar"/>
              </w:rPr>
              <w:t>、白酒</w:t>
            </w:r>
            <w:r>
              <w:rPr>
                <w:rStyle w:val="7"/>
                <w:rFonts w:hint="default" w:ascii="Times New Roman" w:hAnsi="Times New Roman" w:eastAsia="仿宋_GB2312" w:cs="Times New Roman"/>
                <w:sz w:val="18"/>
                <w:szCs w:val="18"/>
                <w:lang w:val="en-US" w:eastAsia="zh-CN" w:bidi="ar"/>
              </w:rPr>
              <w:t xml:space="preserve">    </w:t>
            </w:r>
            <w:r>
              <w:rPr>
                <w:rStyle w:val="8"/>
                <w:rFonts w:hint="default" w:ascii="Times New Roman" w:hAnsi="Times New Roman" w:eastAsia="仿宋_GB2312" w:cs="Times New Roman"/>
                <w:sz w:val="18"/>
                <w:szCs w:val="18"/>
                <w:lang w:bidi="ar"/>
              </w:rPr>
              <w:t>(</w:t>
            </w:r>
            <w:r>
              <w:rPr>
                <w:rStyle w:val="7"/>
                <w:rFonts w:hint="default" w:ascii="Times New Roman" w:hAnsi="Times New Roman" w:eastAsia="仿宋_GB2312" w:cs="Times New Roman"/>
                <w:sz w:val="18"/>
                <w:szCs w:val="18"/>
                <w:lang w:bidi="ar"/>
              </w:rPr>
              <w:t>原酒</w:t>
            </w:r>
            <w:r>
              <w:rPr>
                <w:rStyle w:val="8"/>
                <w:rFonts w:hint="default" w:ascii="Times New Roman" w:hAnsi="Times New Roman" w:eastAsia="仿宋_GB2312" w:cs="Times New Roman"/>
                <w:sz w:val="18"/>
                <w:szCs w:val="18"/>
                <w:lang w:bidi="ar"/>
              </w:rPr>
              <w:t>)</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7"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发酵酒</w:t>
            </w: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葡萄酒</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葡萄酒</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5"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1"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14</w:t>
            </w:r>
          </w:p>
        </w:tc>
        <w:tc>
          <w:tcPr>
            <w:tcW w:w="1725" w:type="dxa"/>
            <w:gridSpan w:val="4"/>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蔬菜制品</w:t>
            </w:r>
          </w:p>
        </w:tc>
        <w:tc>
          <w:tcPr>
            <w:tcW w:w="1072"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蔬菜制品</w:t>
            </w: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酱腌菜</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酱腌菜</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食用菌制品</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干制食用菌</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5"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腌渍食用菌</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8" w:hRule="atLeast"/>
          <w:jc w:val="center"/>
        </w:trPr>
        <w:tc>
          <w:tcPr>
            <w:tcW w:w="1031"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15</w:t>
            </w:r>
          </w:p>
        </w:tc>
        <w:tc>
          <w:tcPr>
            <w:tcW w:w="1725" w:type="dxa"/>
            <w:gridSpan w:val="4"/>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水果制品</w:t>
            </w:r>
          </w:p>
        </w:tc>
        <w:tc>
          <w:tcPr>
            <w:tcW w:w="1072"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水果制品</w:t>
            </w: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水果干制品</w:t>
            </w:r>
          </w:p>
        </w:tc>
        <w:tc>
          <w:tcPr>
            <w:tcW w:w="1827"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水果干制品</w:t>
            </w:r>
            <w:r>
              <w:rPr>
                <w:rFonts w:hint="default" w:ascii="Times New Roman" w:hAnsi="Times New Roman" w:eastAsia="仿宋_GB2312" w:cs="Times New Roman"/>
                <w:color w:val="000000"/>
                <w:kern w:val="0"/>
                <w:sz w:val="18"/>
                <w:szCs w:val="18"/>
                <w:lang w:val="en-US" w:eastAsia="zh-CN" w:bidi="ar"/>
              </w:rPr>
              <w:t xml:space="preserve">       </w:t>
            </w:r>
            <w:r>
              <w:rPr>
                <w:rFonts w:hint="default" w:ascii="Times New Roman" w:hAnsi="Times New Roman" w:eastAsia="仿宋_GB2312" w:cs="Times New Roman"/>
                <w:color w:val="000000"/>
                <w:kern w:val="0"/>
                <w:sz w:val="18"/>
                <w:szCs w:val="18"/>
                <w:lang w:bidi="ar"/>
              </w:rPr>
              <w:t>（含干枸杞）</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5"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1031" w:type="dxa"/>
            <w:vMerge w:val="continue"/>
            <w:noWrap w:val="0"/>
            <w:vAlign w:val="center"/>
          </w:tcPr>
          <w:p>
            <w:pPr>
              <w:rPr>
                <w:rFonts w:hint="default" w:ascii="Times New Roman" w:hAnsi="Times New Roman" w:cs="Times New Roman"/>
              </w:rPr>
            </w:pPr>
          </w:p>
        </w:tc>
        <w:tc>
          <w:tcPr>
            <w:tcW w:w="1725" w:type="dxa"/>
            <w:gridSpan w:val="4"/>
            <w:vMerge w:val="continue"/>
            <w:noWrap w:val="0"/>
            <w:vAlign w:val="center"/>
          </w:tcPr>
          <w:p>
            <w:pPr>
              <w:rPr>
                <w:rFonts w:hint="default" w:ascii="Times New Roman" w:hAnsi="Times New Roman" w:cs="Times New Roman"/>
              </w:rPr>
            </w:pPr>
          </w:p>
        </w:tc>
        <w:tc>
          <w:tcPr>
            <w:tcW w:w="1072" w:type="dxa"/>
            <w:gridSpan w:val="3"/>
            <w:vMerge w:val="continue"/>
            <w:noWrap w:val="0"/>
            <w:vAlign w:val="center"/>
          </w:tcPr>
          <w:p>
            <w:pPr>
              <w:rPr>
                <w:rFonts w:hint="default" w:ascii="Times New Roman" w:hAnsi="Times New Roman" w:cs="Times New Roman"/>
              </w:rPr>
            </w:pPr>
          </w:p>
        </w:tc>
        <w:tc>
          <w:tcPr>
            <w:tcW w:w="1319" w:type="dxa"/>
            <w:gridSpan w:val="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蜜饯</w:t>
            </w:r>
          </w:p>
        </w:tc>
        <w:tc>
          <w:tcPr>
            <w:tcW w:w="1827"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蜜饯类、凉果类、果脯类、话化类、果糕类</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0" w:hRule="atLeast"/>
          <w:jc w:val="center"/>
        </w:trPr>
        <w:tc>
          <w:tcPr>
            <w:tcW w:w="1031"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16</w:t>
            </w:r>
          </w:p>
        </w:tc>
        <w:tc>
          <w:tcPr>
            <w:tcW w:w="1457"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炒货食品及坚果</w:t>
            </w:r>
          </w:p>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制品</w:t>
            </w:r>
          </w:p>
        </w:tc>
        <w:tc>
          <w:tcPr>
            <w:tcW w:w="1312"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炒货食品及坚果制品</w:t>
            </w:r>
          </w:p>
        </w:tc>
        <w:tc>
          <w:tcPr>
            <w:tcW w:w="1347" w:type="dxa"/>
            <w:gridSpan w:val="3"/>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炒货食品及坚果制品（ 烘炒类、油炸类、其他类）</w:t>
            </w:r>
          </w:p>
        </w:tc>
        <w:tc>
          <w:tcPr>
            <w:tcW w:w="1827"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开心果、杏仁、松仁、瓜子</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5"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1031" w:type="dxa"/>
            <w:vMerge w:val="continue"/>
            <w:noWrap w:val="0"/>
            <w:vAlign w:val="center"/>
          </w:tcPr>
          <w:p>
            <w:pPr>
              <w:rPr>
                <w:rFonts w:hint="default" w:ascii="Times New Roman" w:hAnsi="Times New Roman" w:cs="Times New Roman"/>
              </w:rPr>
            </w:pPr>
          </w:p>
        </w:tc>
        <w:tc>
          <w:tcPr>
            <w:tcW w:w="1457" w:type="dxa"/>
            <w:gridSpan w:val="3"/>
            <w:vMerge w:val="continue"/>
            <w:noWrap w:val="0"/>
            <w:vAlign w:val="center"/>
          </w:tcPr>
          <w:p>
            <w:pPr>
              <w:rPr>
                <w:rFonts w:hint="default" w:ascii="Times New Roman" w:hAnsi="Times New Roman" w:cs="Times New Roman"/>
              </w:rPr>
            </w:pPr>
          </w:p>
        </w:tc>
        <w:tc>
          <w:tcPr>
            <w:tcW w:w="1312" w:type="dxa"/>
            <w:gridSpan w:val="3"/>
            <w:vMerge w:val="continue"/>
            <w:noWrap w:val="0"/>
            <w:vAlign w:val="center"/>
          </w:tcPr>
          <w:p>
            <w:pPr>
              <w:rPr>
                <w:rFonts w:hint="default" w:ascii="Times New Roman" w:hAnsi="Times New Roman" w:cs="Times New Roman"/>
              </w:rPr>
            </w:pPr>
          </w:p>
        </w:tc>
        <w:tc>
          <w:tcPr>
            <w:tcW w:w="1347" w:type="dxa"/>
            <w:gridSpan w:val="3"/>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其他炒货食品及坚果制品</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5"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0" w:hRule="atLeast"/>
          <w:jc w:val="center"/>
        </w:trPr>
        <w:tc>
          <w:tcPr>
            <w:tcW w:w="1031"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17</w:t>
            </w:r>
          </w:p>
        </w:tc>
        <w:tc>
          <w:tcPr>
            <w:tcW w:w="1457" w:type="dxa"/>
            <w:gridSpan w:val="3"/>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食糖</w:t>
            </w:r>
          </w:p>
        </w:tc>
        <w:tc>
          <w:tcPr>
            <w:tcW w:w="1312" w:type="dxa"/>
            <w:gridSpan w:val="3"/>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食糖</w:t>
            </w:r>
          </w:p>
        </w:tc>
        <w:tc>
          <w:tcPr>
            <w:tcW w:w="1347" w:type="dxa"/>
            <w:gridSpan w:val="3"/>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食糖</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绵白糖、红糖、冰片糖等</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一般</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9" w:hRule="atLeast"/>
          <w:jc w:val="center"/>
        </w:trPr>
        <w:tc>
          <w:tcPr>
            <w:tcW w:w="1031"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18</w:t>
            </w:r>
          </w:p>
        </w:tc>
        <w:tc>
          <w:tcPr>
            <w:tcW w:w="1457"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水产制品</w:t>
            </w:r>
          </w:p>
        </w:tc>
        <w:tc>
          <w:tcPr>
            <w:tcW w:w="1312"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水产制品</w:t>
            </w:r>
          </w:p>
        </w:tc>
        <w:tc>
          <w:tcPr>
            <w:tcW w:w="1347" w:type="dxa"/>
            <w:gridSpan w:val="3"/>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干制水产品</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预制动物性水产干制品</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5"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6" w:hRule="atLeast"/>
          <w:jc w:val="center"/>
        </w:trPr>
        <w:tc>
          <w:tcPr>
            <w:tcW w:w="1031" w:type="dxa"/>
            <w:vMerge w:val="continue"/>
            <w:noWrap w:val="0"/>
            <w:vAlign w:val="center"/>
          </w:tcPr>
          <w:p>
            <w:pPr>
              <w:rPr>
                <w:rFonts w:hint="default" w:ascii="Times New Roman" w:hAnsi="Times New Roman" w:cs="Times New Roman"/>
              </w:rPr>
            </w:pPr>
          </w:p>
        </w:tc>
        <w:tc>
          <w:tcPr>
            <w:tcW w:w="1457" w:type="dxa"/>
            <w:gridSpan w:val="3"/>
            <w:vMerge w:val="continue"/>
            <w:noWrap w:val="0"/>
            <w:vAlign w:val="center"/>
          </w:tcPr>
          <w:p>
            <w:pPr>
              <w:rPr>
                <w:rFonts w:hint="default" w:ascii="Times New Roman" w:hAnsi="Times New Roman" w:cs="Times New Roman"/>
              </w:rPr>
            </w:pPr>
          </w:p>
        </w:tc>
        <w:tc>
          <w:tcPr>
            <w:tcW w:w="1312" w:type="dxa"/>
            <w:gridSpan w:val="3"/>
            <w:vMerge w:val="continue"/>
            <w:noWrap w:val="0"/>
            <w:vAlign w:val="center"/>
          </w:tcPr>
          <w:p>
            <w:pPr>
              <w:rPr>
                <w:rFonts w:hint="default" w:ascii="Times New Roman" w:hAnsi="Times New Roman" w:cs="Times New Roman"/>
              </w:rPr>
            </w:pPr>
          </w:p>
        </w:tc>
        <w:tc>
          <w:tcPr>
            <w:tcW w:w="1347" w:type="dxa"/>
            <w:gridSpan w:val="3"/>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熟制动物性水产制品</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熟制动物性水产制品</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31"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19</w:t>
            </w:r>
          </w:p>
        </w:tc>
        <w:tc>
          <w:tcPr>
            <w:tcW w:w="1457"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豆制品</w:t>
            </w:r>
          </w:p>
        </w:tc>
        <w:tc>
          <w:tcPr>
            <w:tcW w:w="1312"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豆制品</w:t>
            </w:r>
          </w:p>
        </w:tc>
        <w:tc>
          <w:tcPr>
            <w:tcW w:w="1347" w:type="dxa"/>
            <w:gridSpan w:val="3"/>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发酵性豆制品</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pacing w:val="-10"/>
                <w:sz w:val="18"/>
                <w:szCs w:val="18"/>
                <w:lang w:bidi="ar-SA"/>
              </w:rPr>
            </w:pPr>
            <w:r>
              <w:rPr>
                <w:rFonts w:hint="default" w:ascii="Times New Roman" w:hAnsi="Times New Roman" w:eastAsia="仿宋_GB2312" w:cs="Times New Roman"/>
                <w:color w:val="000000"/>
                <w:spacing w:val="-10"/>
                <w:kern w:val="0"/>
                <w:sz w:val="18"/>
                <w:szCs w:val="18"/>
                <w:lang w:bidi="ar"/>
              </w:rPr>
              <w:t>腐乳、豆豉、纳豆等</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5"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031" w:type="dxa"/>
            <w:vMerge w:val="continue"/>
            <w:noWrap w:val="0"/>
            <w:vAlign w:val="center"/>
          </w:tcPr>
          <w:p>
            <w:pPr>
              <w:rPr>
                <w:rFonts w:hint="default" w:ascii="Times New Roman" w:hAnsi="Times New Roman" w:cs="Times New Roman"/>
              </w:rPr>
            </w:pPr>
          </w:p>
        </w:tc>
        <w:tc>
          <w:tcPr>
            <w:tcW w:w="1457" w:type="dxa"/>
            <w:gridSpan w:val="3"/>
            <w:vMerge w:val="continue"/>
            <w:noWrap w:val="0"/>
            <w:vAlign w:val="center"/>
          </w:tcPr>
          <w:p>
            <w:pPr>
              <w:rPr>
                <w:rFonts w:hint="default" w:ascii="Times New Roman" w:hAnsi="Times New Roman" w:cs="Times New Roman"/>
              </w:rPr>
            </w:pPr>
          </w:p>
        </w:tc>
        <w:tc>
          <w:tcPr>
            <w:tcW w:w="1312" w:type="dxa"/>
            <w:gridSpan w:val="3"/>
            <w:vMerge w:val="continue"/>
            <w:noWrap w:val="0"/>
            <w:vAlign w:val="center"/>
          </w:tcPr>
          <w:p>
            <w:pPr>
              <w:rPr>
                <w:rFonts w:hint="default" w:ascii="Times New Roman" w:hAnsi="Times New Roman" w:cs="Times New Roman"/>
              </w:rPr>
            </w:pPr>
          </w:p>
        </w:tc>
        <w:tc>
          <w:tcPr>
            <w:tcW w:w="1347"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非发酵性豆制品</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pacing w:val="-10"/>
                <w:sz w:val="18"/>
                <w:szCs w:val="18"/>
                <w:lang w:bidi="ar-SA"/>
              </w:rPr>
            </w:pPr>
            <w:r>
              <w:rPr>
                <w:rFonts w:hint="default" w:ascii="Times New Roman" w:hAnsi="Times New Roman" w:eastAsia="仿宋_GB2312" w:cs="Times New Roman"/>
                <w:color w:val="000000"/>
                <w:spacing w:val="-10"/>
                <w:kern w:val="0"/>
                <w:sz w:val="18"/>
                <w:szCs w:val="18"/>
                <w:lang w:bidi="ar"/>
              </w:rPr>
              <w:t>豆干、豆腐、豆皮等</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3" w:hRule="atLeast"/>
          <w:jc w:val="center"/>
        </w:trPr>
        <w:tc>
          <w:tcPr>
            <w:tcW w:w="1031" w:type="dxa"/>
            <w:vMerge w:val="continue"/>
            <w:noWrap w:val="0"/>
            <w:vAlign w:val="center"/>
          </w:tcPr>
          <w:p>
            <w:pPr>
              <w:rPr>
                <w:rFonts w:hint="default" w:ascii="Times New Roman" w:hAnsi="Times New Roman" w:cs="Times New Roman"/>
              </w:rPr>
            </w:pPr>
          </w:p>
        </w:tc>
        <w:tc>
          <w:tcPr>
            <w:tcW w:w="1457" w:type="dxa"/>
            <w:gridSpan w:val="3"/>
            <w:vMerge w:val="continue"/>
            <w:noWrap w:val="0"/>
            <w:vAlign w:val="center"/>
          </w:tcPr>
          <w:p>
            <w:pPr>
              <w:rPr>
                <w:rFonts w:hint="default" w:ascii="Times New Roman" w:hAnsi="Times New Roman" w:cs="Times New Roman"/>
              </w:rPr>
            </w:pPr>
          </w:p>
        </w:tc>
        <w:tc>
          <w:tcPr>
            <w:tcW w:w="1312" w:type="dxa"/>
            <w:gridSpan w:val="3"/>
            <w:vMerge w:val="continue"/>
            <w:noWrap w:val="0"/>
            <w:vAlign w:val="center"/>
          </w:tcPr>
          <w:p>
            <w:pPr>
              <w:rPr>
                <w:rFonts w:hint="default" w:ascii="Times New Roman" w:hAnsi="Times New Roman" w:cs="Times New Roman"/>
              </w:rPr>
            </w:pPr>
          </w:p>
        </w:tc>
        <w:tc>
          <w:tcPr>
            <w:tcW w:w="1347" w:type="dxa"/>
            <w:gridSpan w:val="3"/>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腐竹、油皮</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jc w:val="center"/>
        </w:trPr>
        <w:tc>
          <w:tcPr>
            <w:tcW w:w="1031" w:type="dxa"/>
            <w:vMerge w:val="continue"/>
            <w:noWrap w:val="0"/>
            <w:vAlign w:val="center"/>
          </w:tcPr>
          <w:p>
            <w:pPr>
              <w:rPr>
                <w:rFonts w:hint="default" w:ascii="Times New Roman" w:hAnsi="Times New Roman" w:cs="Times New Roman"/>
              </w:rPr>
            </w:pPr>
          </w:p>
        </w:tc>
        <w:tc>
          <w:tcPr>
            <w:tcW w:w="1457" w:type="dxa"/>
            <w:gridSpan w:val="3"/>
            <w:vMerge w:val="continue"/>
            <w:noWrap w:val="0"/>
            <w:vAlign w:val="center"/>
          </w:tcPr>
          <w:p>
            <w:pPr>
              <w:rPr>
                <w:rFonts w:hint="default" w:ascii="Times New Roman" w:hAnsi="Times New Roman" w:cs="Times New Roman"/>
              </w:rPr>
            </w:pPr>
          </w:p>
        </w:tc>
        <w:tc>
          <w:tcPr>
            <w:tcW w:w="1312" w:type="dxa"/>
            <w:gridSpan w:val="3"/>
            <w:vMerge w:val="continue"/>
            <w:noWrap w:val="0"/>
            <w:vAlign w:val="center"/>
          </w:tcPr>
          <w:p>
            <w:pPr>
              <w:rPr>
                <w:rFonts w:hint="default" w:ascii="Times New Roman" w:hAnsi="Times New Roman" w:cs="Times New Roman"/>
              </w:rPr>
            </w:pPr>
          </w:p>
        </w:tc>
        <w:tc>
          <w:tcPr>
            <w:tcW w:w="1347" w:type="dxa"/>
            <w:gridSpan w:val="3"/>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其他豆制品</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大豆蛋白类制品等</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8"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jc w:val="center"/>
        </w:trPr>
        <w:tc>
          <w:tcPr>
            <w:tcW w:w="1031"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20</w:t>
            </w:r>
          </w:p>
        </w:tc>
        <w:tc>
          <w:tcPr>
            <w:tcW w:w="1457" w:type="dxa"/>
            <w:gridSpan w:val="3"/>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蜂产品</w:t>
            </w:r>
          </w:p>
        </w:tc>
        <w:tc>
          <w:tcPr>
            <w:tcW w:w="1312" w:type="dxa"/>
            <w:gridSpan w:val="3"/>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蜂产品</w:t>
            </w:r>
          </w:p>
        </w:tc>
        <w:tc>
          <w:tcPr>
            <w:tcW w:w="1347" w:type="dxa"/>
            <w:gridSpan w:val="3"/>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蜂蜜</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蜂蜜</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 w:hRule="atLeast"/>
          <w:jc w:val="center"/>
        </w:trPr>
        <w:tc>
          <w:tcPr>
            <w:tcW w:w="1031"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21</w:t>
            </w:r>
          </w:p>
        </w:tc>
        <w:tc>
          <w:tcPr>
            <w:tcW w:w="1457" w:type="dxa"/>
            <w:gridSpan w:val="3"/>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保健食品</w:t>
            </w:r>
          </w:p>
        </w:tc>
        <w:tc>
          <w:tcPr>
            <w:tcW w:w="1312" w:type="dxa"/>
            <w:gridSpan w:val="3"/>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sz w:val="18"/>
                <w:szCs w:val="18"/>
                <w:lang w:bidi="ar-SA"/>
              </w:rPr>
              <w:t>保健食品</w:t>
            </w:r>
          </w:p>
        </w:tc>
        <w:tc>
          <w:tcPr>
            <w:tcW w:w="1347" w:type="dxa"/>
            <w:gridSpan w:val="3"/>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sz w:val="18"/>
                <w:szCs w:val="18"/>
                <w:lang w:bidi="ar-SA"/>
              </w:rPr>
              <w:t>保健食品</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sz w:val="18"/>
                <w:szCs w:val="18"/>
                <w:lang w:bidi="ar-SA"/>
              </w:rPr>
              <w:t>保健食品</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Cs/>
                <w:color w:val="000000"/>
                <w:kern w:val="0"/>
                <w:sz w:val="18"/>
                <w:szCs w:val="18"/>
                <w:lang w:bidi="ar"/>
              </w:rPr>
            </w:pPr>
            <w:r>
              <w:rPr>
                <w:rFonts w:hint="default" w:ascii="Times New Roman" w:hAnsi="Times New Roman" w:eastAsia="仿宋_GB2312" w:cs="Times New Roman"/>
                <w:bCs/>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031"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22</w:t>
            </w:r>
          </w:p>
        </w:tc>
        <w:tc>
          <w:tcPr>
            <w:tcW w:w="1457"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餐饮食品</w:t>
            </w:r>
          </w:p>
        </w:tc>
        <w:tc>
          <w:tcPr>
            <w:tcW w:w="1312" w:type="dxa"/>
            <w:gridSpan w:val="3"/>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米面及其制品</w:t>
            </w:r>
            <w:r>
              <w:rPr>
                <w:rStyle w:val="8"/>
                <w:rFonts w:hint="default" w:ascii="Times New Roman" w:hAnsi="Times New Roman" w:eastAsia="仿宋_GB2312" w:cs="Times New Roman"/>
                <w:sz w:val="18"/>
                <w:szCs w:val="18"/>
                <w:lang w:bidi="ar"/>
              </w:rPr>
              <w:t>(</w:t>
            </w:r>
            <w:r>
              <w:rPr>
                <w:rStyle w:val="7"/>
                <w:rFonts w:hint="default" w:ascii="Times New Roman" w:hAnsi="Times New Roman" w:eastAsia="仿宋_GB2312" w:cs="Times New Roman"/>
                <w:sz w:val="18"/>
                <w:szCs w:val="18"/>
                <w:lang w:bidi="ar"/>
              </w:rPr>
              <w:t>自制</w:t>
            </w:r>
            <w:r>
              <w:rPr>
                <w:rStyle w:val="8"/>
                <w:rFonts w:hint="default" w:ascii="Times New Roman" w:hAnsi="Times New Roman" w:eastAsia="仿宋_GB2312" w:cs="Times New Roman"/>
                <w:sz w:val="18"/>
                <w:szCs w:val="18"/>
                <w:lang w:bidi="ar"/>
              </w:rPr>
              <w:t>)</w:t>
            </w:r>
          </w:p>
        </w:tc>
        <w:tc>
          <w:tcPr>
            <w:tcW w:w="1347" w:type="dxa"/>
            <w:gridSpan w:val="3"/>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小麦粉制品</w:t>
            </w:r>
            <w:r>
              <w:rPr>
                <w:rFonts w:hint="default" w:ascii="Times New Roman" w:hAnsi="Times New Roman" w:eastAsia="仿宋_GB2312" w:cs="Times New Roman"/>
                <w:color w:val="000000"/>
                <w:kern w:val="0"/>
                <w:sz w:val="18"/>
                <w:szCs w:val="18"/>
                <w:lang w:val="en-US" w:eastAsia="zh-CN" w:bidi="ar"/>
              </w:rPr>
              <w:t xml:space="preserve">   </w:t>
            </w:r>
            <w:r>
              <w:rPr>
                <w:rStyle w:val="8"/>
                <w:rFonts w:hint="default" w:ascii="Times New Roman" w:hAnsi="Times New Roman" w:eastAsia="仿宋_GB2312" w:cs="Times New Roman"/>
                <w:sz w:val="18"/>
                <w:szCs w:val="18"/>
                <w:lang w:bidi="ar"/>
              </w:rPr>
              <w:t>(</w:t>
            </w:r>
            <w:r>
              <w:rPr>
                <w:rStyle w:val="7"/>
                <w:rFonts w:hint="default" w:ascii="Times New Roman" w:hAnsi="Times New Roman" w:eastAsia="仿宋_GB2312" w:cs="Times New Roman"/>
                <w:sz w:val="18"/>
                <w:szCs w:val="18"/>
                <w:lang w:bidi="ar"/>
              </w:rPr>
              <w:t>自制</w:t>
            </w:r>
            <w:r>
              <w:rPr>
                <w:rStyle w:val="8"/>
                <w:rFonts w:hint="default" w:ascii="Times New Roman" w:hAnsi="Times New Roman" w:eastAsia="仿宋_GB2312" w:cs="Times New Roman"/>
                <w:sz w:val="18"/>
                <w:szCs w:val="18"/>
                <w:lang w:bidi="ar"/>
              </w:rPr>
              <w:t>)</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馒头花卷等</w:t>
            </w:r>
            <w:r>
              <w:rPr>
                <w:rStyle w:val="8"/>
                <w:rFonts w:hint="default" w:ascii="Times New Roman" w:hAnsi="Times New Roman" w:eastAsia="仿宋_GB2312" w:cs="Times New Roman"/>
                <w:sz w:val="18"/>
                <w:szCs w:val="18"/>
                <w:lang w:bidi="ar"/>
              </w:rPr>
              <w:t>(</w:t>
            </w:r>
            <w:r>
              <w:rPr>
                <w:rStyle w:val="7"/>
                <w:rFonts w:hint="default" w:ascii="Times New Roman" w:hAnsi="Times New Roman" w:eastAsia="仿宋_GB2312" w:cs="Times New Roman"/>
                <w:sz w:val="18"/>
                <w:szCs w:val="18"/>
                <w:lang w:bidi="ar"/>
              </w:rPr>
              <w:t>自制</w:t>
            </w:r>
            <w:r>
              <w:rPr>
                <w:rStyle w:val="8"/>
                <w:rFonts w:hint="default" w:ascii="Times New Roman" w:hAnsi="Times New Roman" w:eastAsia="仿宋_GB2312" w:cs="Times New Roman"/>
                <w:sz w:val="18"/>
                <w:szCs w:val="18"/>
                <w:lang w:bidi="ar"/>
              </w:rPr>
              <w:t>)</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031" w:type="dxa"/>
            <w:vMerge w:val="continue"/>
            <w:noWrap w:val="0"/>
            <w:vAlign w:val="center"/>
          </w:tcPr>
          <w:p>
            <w:pPr>
              <w:rPr>
                <w:rFonts w:hint="default" w:ascii="Times New Roman" w:hAnsi="Times New Roman" w:cs="Times New Roman"/>
              </w:rPr>
            </w:pPr>
          </w:p>
        </w:tc>
        <w:tc>
          <w:tcPr>
            <w:tcW w:w="1457" w:type="dxa"/>
            <w:gridSpan w:val="3"/>
            <w:vMerge w:val="continue"/>
            <w:noWrap w:val="0"/>
            <w:vAlign w:val="center"/>
          </w:tcPr>
          <w:p>
            <w:pPr>
              <w:rPr>
                <w:rFonts w:hint="default" w:ascii="Times New Roman" w:hAnsi="Times New Roman" w:cs="Times New Roman"/>
              </w:rPr>
            </w:pPr>
          </w:p>
        </w:tc>
        <w:tc>
          <w:tcPr>
            <w:tcW w:w="1312" w:type="dxa"/>
            <w:gridSpan w:val="3"/>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肉制品（自制）</w:t>
            </w:r>
          </w:p>
        </w:tc>
        <w:tc>
          <w:tcPr>
            <w:tcW w:w="1347" w:type="dxa"/>
            <w:gridSpan w:val="3"/>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熟肉制品（自制）</w:t>
            </w:r>
          </w:p>
        </w:tc>
        <w:tc>
          <w:tcPr>
            <w:tcW w:w="1827"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酱卤肉制品</w:t>
            </w:r>
            <w:r>
              <w:rPr>
                <w:rFonts w:hint="default" w:ascii="Times New Roman" w:hAnsi="Times New Roman" w:eastAsia="仿宋_GB2312" w:cs="Times New Roman"/>
                <w:color w:val="000000"/>
                <w:kern w:val="0"/>
                <w:sz w:val="18"/>
                <w:szCs w:val="18"/>
                <w:lang w:val="en-US" w:eastAsia="zh-CN" w:bidi="ar"/>
              </w:rPr>
              <w:t>(</w:t>
            </w:r>
            <w:r>
              <w:rPr>
                <w:rFonts w:hint="default" w:ascii="Times New Roman" w:hAnsi="Times New Roman" w:eastAsia="仿宋_GB2312" w:cs="Times New Roman"/>
                <w:color w:val="000000"/>
                <w:kern w:val="0"/>
                <w:sz w:val="18"/>
                <w:szCs w:val="18"/>
                <w:lang w:bidi="ar"/>
              </w:rPr>
              <w:t>自制）</w:t>
            </w:r>
          </w:p>
        </w:tc>
        <w:tc>
          <w:tcPr>
            <w:tcW w:w="904"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195"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031" w:type="dxa"/>
            <w:vMerge w:val="continue"/>
            <w:noWrap w:val="0"/>
            <w:vAlign w:val="center"/>
          </w:tcPr>
          <w:p>
            <w:pPr>
              <w:rPr>
                <w:rFonts w:hint="default" w:ascii="Times New Roman" w:hAnsi="Times New Roman" w:cs="Times New Roman"/>
              </w:rPr>
            </w:pPr>
          </w:p>
        </w:tc>
        <w:tc>
          <w:tcPr>
            <w:tcW w:w="1457" w:type="dxa"/>
            <w:gridSpan w:val="3"/>
            <w:vMerge w:val="continue"/>
            <w:noWrap w:val="0"/>
            <w:vAlign w:val="center"/>
          </w:tcPr>
          <w:p>
            <w:pPr>
              <w:rPr>
                <w:rFonts w:hint="default" w:ascii="Times New Roman" w:hAnsi="Times New Roman" w:cs="Times New Roman"/>
              </w:rPr>
            </w:pPr>
          </w:p>
        </w:tc>
        <w:tc>
          <w:tcPr>
            <w:tcW w:w="1312" w:type="dxa"/>
            <w:gridSpan w:val="3"/>
            <w:tcBorders>
              <w:top w:val="single" w:color="auto" w:sz="4" w:space="0"/>
              <w:bottom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饮料（自制）</w:t>
            </w:r>
          </w:p>
        </w:tc>
        <w:tc>
          <w:tcPr>
            <w:tcW w:w="1347" w:type="dxa"/>
            <w:gridSpan w:val="3"/>
            <w:tcBorders>
              <w:top w:val="single" w:color="auto" w:sz="4" w:space="0"/>
              <w:bottom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饮料（自制）</w:t>
            </w:r>
          </w:p>
        </w:tc>
        <w:tc>
          <w:tcPr>
            <w:tcW w:w="1827"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奶茶（自制）</w:t>
            </w:r>
          </w:p>
        </w:tc>
        <w:tc>
          <w:tcPr>
            <w:tcW w:w="904"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195"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031" w:type="dxa"/>
            <w:vMerge w:val="continue"/>
            <w:noWrap w:val="0"/>
            <w:vAlign w:val="center"/>
          </w:tcPr>
          <w:p>
            <w:pPr>
              <w:rPr>
                <w:rFonts w:hint="default" w:ascii="Times New Roman" w:hAnsi="Times New Roman" w:cs="Times New Roman"/>
              </w:rPr>
            </w:pPr>
          </w:p>
        </w:tc>
        <w:tc>
          <w:tcPr>
            <w:tcW w:w="1457" w:type="dxa"/>
            <w:gridSpan w:val="3"/>
            <w:vMerge w:val="continue"/>
            <w:noWrap w:val="0"/>
            <w:vAlign w:val="center"/>
          </w:tcPr>
          <w:p>
            <w:pPr>
              <w:rPr>
                <w:rFonts w:hint="default" w:ascii="Times New Roman" w:hAnsi="Times New Roman" w:cs="Times New Roman"/>
              </w:rPr>
            </w:pPr>
          </w:p>
        </w:tc>
        <w:tc>
          <w:tcPr>
            <w:tcW w:w="1312" w:type="dxa"/>
            <w:gridSpan w:val="3"/>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其他餐饮食品</w:t>
            </w:r>
          </w:p>
        </w:tc>
        <w:tc>
          <w:tcPr>
            <w:tcW w:w="1347" w:type="dxa"/>
            <w:gridSpan w:val="3"/>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其他餐饮食品</w:t>
            </w:r>
          </w:p>
        </w:tc>
        <w:tc>
          <w:tcPr>
            <w:tcW w:w="1827"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其他餐饮食品</w:t>
            </w:r>
          </w:p>
        </w:tc>
        <w:tc>
          <w:tcPr>
            <w:tcW w:w="904"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195"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b/>
                <w:bCs/>
                <w:color w:val="000000"/>
                <w:sz w:val="18"/>
                <w:szCs w:val="18"/>
                <w:lang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031"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23</w:t>
            </w:r>
          </w:p>
        </w:tc>
        <w:tc>
          <w:tcPr>
            <w:tcW w:w="1457"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食用农产品</w:t>
            </w:r>
          </w:p>
        </w:tc>
        <w:tc>
          <w:tcPr>
            <w:tcW w:w="1312"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禽肉及副产品</w:t>
            </w:r>
          </w:p>
        </w:tc>
        <w:tc>
          <w:tcPr>
            <w:tcW w:w="1347"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禽肉</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鸡肉</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高</w:t>
            </w:r>
          </w:p>
        </w:tc>
        <w:tc>
          <w:tcPr>
            <w:tcW w:w="1195"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031" w:type="dxa"/>
            <w:vMerge w:val="continue"/>
            <w:noWrap w:val="0"/>
            <w:vAlign w:val="center"/>
          </w:tcPr>
          <w:p>
            <w:pPr>
              <w:rPr>
                <w:rFonts w:hint="default" w:ascii="Times New Roman" w:hAnsi="Times New Roman" w:cs="Times New Roman"/>
              </w:rPr>
            </w:pPr>
          </w:p>
        </w:tc>
        <w:tc>
          <w:tcPr>
            <w:tcW w:w="1457" w:type="dxa"/>
            <w:gridSpan w:val="3"/>
            <w:vMerge w:val="continue"/>
            <w:noWrap w:val="0"/>
            <w:vAlign w:val="center"/>
          </w:tcPr>
          <w:p>
            <w:pPr>
              <w:rPr>
                <w:rFonts w:hint="default" w:ascii="Times New Roman" w:hAnsi="Times New Roman" w:cs="Times New Roman"/>
              </w:rPr>
            </w:pPr>
          </w:p>
        </w:tc>
        <w:tc>
          <w:tcPr>
            <w:tcW w:w="1312" w:type="dxa"/>
            <w:gridSpan w:val="3"/>
            <w:vMerge w:val="continue"/>
            <w:noWrap w:val="0"/>
            <w:vAlign w:val="center"/>
          </w:tcPr>
          <w:p>
            <w:pPr>
              <w:rPr>
                <w:rFonts w:hint="default" w:ascii="Times New Roman" w:hAnsi="Times New Roman" w:cs="Times New Roman"/>
              </w:rPr>
            </w:pPr>
          </w:p>
        </w:tc>
        <w:tc>
          <w:tcPr>
            <w:tcW w:w="1347" w:type="dxa"/>
            <w:gridSpan w:val="3"/>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鸭肉</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031" w:type="dxa"/>
            <w:vMerge w:val="continue"/>
            <w:noWrap w:val="0"/>
            <w:vAlign w:val="center"/>
          </w:tcPr>
          <w:p>
            <w:pPr>
              <w:rPr>
                <w:rFonts w:hint="default" w:ascii="Times New Roman" w:hAnsi="Times New Roman" w:cs="Times New Roman"/>
              </w:rPr>
            </w:pPr>
          </w:p>
        </w:tc>
        <w:tc>
          <w:tcPr>
            <w:tcW w:w="1457" w:type="dxa"/>
            <w:gridSpan w:val="3"/>
            <w:vMerge w:val="continue"/>
            <w:noWrap w:val="0"/>
            <w:vAlign w:val="center"/>
          </w:tcPr>
          <w:p>
            <w:pPr>
              <w:rPr>
                <w:rFonts w:hint="default" w:ascii="Times New Roman" w:hAnsi="Times New Roman" w:cs="Times New Roman"/>
              </w:rPr>
            </w:pPr>
          </w:p>
        </w:tc>
        <w:tc>
          <w:tcPr>
            <w:tcW w:w="1312" w:type="dxa"/>
            <w:gridSpan w:val="3"/>
            <w:vMerge w:val="continue"/>
            <w:noWrap w:val="0"/>
            <w:vAlign w:val="center"/>
          </w:tcPr>
          <w:p>
            <w:pPr>
              <w:rPr>
                <w:rFonts w:hint="default" w:ascii="Times New Roman" w:hAnsi="Times New Roman" w:cs="Times New Roman"/>
              </w:rPr>
            </w:pPr>
          </w:p>
        </w:tc>
        <w:tc>
          <w:tcPr>
            <w:tcW w:w="1347" w:type="dxa"/>
            <w:gridSpan w:val="3"/>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其他禽肉</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031" w:type="dxa"/>
            <w:vMerge w:val="continue"/>
            <w:noWrap w:val="0"/>
            <w:vAlign w:val="center"/>
          </w:tcPr>
          <w:p>
            <w:pPr>
              <w:rPr>
                <w:rFonts w:hint="default" w:ascii="Times New Roman" w:hAnsi="Times New Roman" w:cs="Times New Roman"/>
              </w:rPr>
            </w:pPr>
          </w:p>
        </w:tc>
        <w:tc>
          <w:tcPr>
            <w:tcW w:w="1457" w:type="dxa"/>
            <w:gridSpan w:val="3"/>
            <w:vMerge w:val="continue"/>
            <w:noWrap w:val="0"/>
            <w:vAlign w:val="center"/>
          </w:tcPr>
          <w:p>
            <w:pPr>
              <w:rPr>
                <w:rFonts w:hint="default" w:ascii="Times New Roman" w:hAnsi="Times New Roman" w:cs="Times New Roman"/>
              </w:rPr>
            </w:pPr>
          </w:p>
        </w:tc>
        <w:tc>
          <w:tcPr>
            <w:tcW w:w="1312" w:type="dxa"/>
            <w:gridSpan w:val="3"/>
            <w:vMerge w:val="continue"/>
            <w:noWrap w:val="0"/>
            <w:vAlign w:val="center"/>
          </w:tcPr>
          <w:p>
            <w:pPr>
              <w:rPr>
                <w:rFonts w:hint="default" w:ascii="Times New Roman" w:hAnsi="Times New Roman" w:cs="Times New Roman"/>
              </w:rPr>
            </w:pPr>
          </w:p>
        </w:tc>
        <w:tc>
          <w:tcPr>
            <w:tcW w:w="1347" w:type="dxa"/>
            <w:gridSpan w:val="3"/>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禽副产品</w:t>
            </w: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鸡肝</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高</w:t>
            </w:r>
          </w:p>
        </w:tc>
        <w:tc>
          <w:tcPr>
            <w:tcW w:w="1195"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031" w:type="dxa"/>
            <w:vMerge w:val="continue"/>
            <w:noWrap w:val="0"/>
            <w:vAlign w:val="center"/>
          </w:tcPr>
          <w:p>
            <w:pPr>
              <w:rPr>
                <w:rFonts w:hint="default" w:ascii="Times New Roman" w:hAnsi="Times New Roman" w:cs="Times New Roman"/>
              </w:rPr>
            </w:pPr>
          </w:p>
        </w:tc>
        <w:tc>
          <w:tcPr>
            <w:tcW w:w="1457" w:type="dxa"/>
            <w:gridSpan w:val="3"/>
            <w:vMerge w:val="continue"/>
            <w:noWrap w:val="0"/>
            <w:vAlign w:val="center"/>
          </w:tcPr>
          <w:p>
            <w:pPr>
              <w:rPr>
                <w:rFonts w:hint="default" w:ascii="Times New Roman" w:hAnsi="Times New Roman" w:cs="Times New Roman"/>
              </w:rPr>
            </w:pPr>
          </w:p>
        </w:tc>
        <w:tc>
          <w:tcPr>
            <w:tcW w:w="1312" w:type="dxa"/>
            <w:gridSpan w:val="3"/>
            <w:vMerge w:val="continue"/>
            <w:noWrap w:val="0"/>
            <w:vAlign w:val="center"/>
          </w:tcPr>
          <w:p>
            <w:pPr>
              <w:rPr>
                <w:rFonts w:hint="default" w:ascii="Times New Roman" w:hAnsi="Times New Roman" w:cs="Times New Roman"/>
              </w:rPr>
            </w:pPr>
          </w:p>
        </w:tc>
        <w:tc>
          <w:tcPr>
            <w:tcW w:w="1347" w:type="dxa"/>
            <w:gridSpan w:val="3"/>
            <w:vMerge w:val="continue"/>
            <w:noWrap w:val="0"/>
            <w:vAlign w:val="center"/>
          </w:tcPr>
          <w:p>
            <w:pPr>
              <w:rPr>
                <w:rFonts w:hint="default" w:ascii="Times New Roman" w:hAnsi="Times New Roman" w:cs="Times New Roman"/>
              </w:rPr>
            </w:pPr>
          </w:p>
        </w:tc>
        <w:tc>
          <w:tcPr>
            <w:tcW w:w="1827"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其他禽副产品</w:t>
            </w:r>
          </w:p>
        </w:tc>
        <w:tc>
          <w:tcPr>
            <w:tcW w:w="904"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高</w:t>
            </w:r>
          </w:p>
        </w:tc>
        <w:tc>
          <w:tcPr>
            <w:tcW w:w="1195"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031" w:type="dxa"/>
            <w:vMerge w:val="continue"/>
            <w:noWrap w:val="0"/>
            <w:vAlign w:val="center"/>
          </w:tcPr>
          <w:p>
            <w:pPr>
              <w:rPr>
                <w:rFonts w:hint="default" w:ascii="Times New Roman" w:hAnsi="Times New Roman" w:cs="Times New Roman"/>
              </w:rPr>
            </w:pPr>
          </w:p>
        </w:tc>
        <w:tc>
          <w:tcPr>
            <w:tcW w:w="1457" w:type="dxa"/>
            <w:gridSpan w:val="3"/>
            <w:vMerge w:val="continue"/>
            <w:noWrap w:val="0"/>
            <w:vAlign w:val="center"/>
          </w:tcPr>
          <w:p>
            <w:pPr>
              <w:rPr>
                <w:rFonts w:hint="default" w:ascii="Times New Roman" w:hAnsi="Times New Roman" w:cs="Times New Roman"/>
              </w:rPr>
            </w:pPr>
          </w:p>
        </w:tc>
        <w:tc>
          <w:tcPr>
            <w:tcW w:w="1312" w:type="dxa"/>
            <w:gridSpan w:val="3"/>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蔬菜</w:t>
            </w:r>
          </w:p>
        </w:tc>
        <w:tc>
          <w:tcPr>
            <w:tcW w:w="1347" w:type="dxa"/>
            <w:gridSpan w:val="3"/>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豆芽</w:t>
            </w:r>
          </w:p>
        </w:tc>
        <w:tc>
          <w:tcPr>
            <w:tcW w:w="1827"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豆芽</w:t>
            </w:r>
          </w:p>
        </w:tc>
        <w:tc>
          <w:tcPr>
            <w:tcW w:w="904"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195"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031" w:type="dxa"/>
            <w:vMerge w:val="continue"/>
            <w:noWrap w:val="0"/>
            <w:vAlign w:val="center"/>
          </w:tcPr>
          <w:p>
            <w:pPr>
              <w:rPr>
                <w:rFonts w:hint="default" w:ascii="Times New Roman" w:hAnsi="Times New Roman" w:cs="Times New Roman"/>
              </w:rPr>
            </w:pPr>
          </w:p>
        </w:tc>
        <w:tc>
          <w:tcPr>
            <w:tcW w:w="1457" w:type="dxa"/>
            <w:gridSpan w:val="3"/>
            <w:vMerge w:val="continue"/>
            <w:noWrap w:val="0"/>
            <w:vAlign w:val="center"/>
          </w:tcPr>
          <w:p>
            <w:pPr>
              <w:rPr>
                <w:rFonts w:hint="default" w:ascii="Times New Roman" w:hAnsi="Times New Roman" w:cs="Times New Roman"/>
              </w:rPr>
            </w:pPr>
          </w:p>
        </w:tc>
        <w:tc>
          <w:tcPr>
            <w:tcW w:w="1312" w:type="dxa"/>
            <w:gridSpan w:val="3"/>
            <w:tcBorders>
              <w:top w:val="single" w:color="auto" w:sz="4" w:space="0"/>
              <w:bottom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其他水产品</w:t>
            </w:r>
          </w:p>
        </w:tc>
        <w:tc>
          <w:tcPr>
            <w:tcW w:w="1347" w:type="dxa"/>
            <w:gridSpan w:val="3"/>
            <w:tcBorders>
              <w:top w:val="single" w:color="auto" w:sz="4" w:space="0"/>
              <w:bottom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其他水产品</w:t>
            </w:r>
          </w:p>
        </w:tc>
        <w:tc>
          <w:tcPr>
            <w:tcW w:w="1827"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其他水产品</w:t>
            </w:r>
          </w:p>
        </w:tc>
        <w:tc>
          <w:tcPr>
            <w:tcW w:w="904"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高</w:t>
            </w:r>
          </w:p>
        </w:tc>
        <w:tc>
          <w:tcPr>
            <w:tcW w:w="1195"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031" w:type="dxa"/>
            <w:vMerge w:val="continue"/>
            <w:noWrap w:val="0"/>
            <w:vAlign w:val="center"/>
          </w:tcPr>
          <w:p>
            <w:pPr>
              <w:rPr>
                <w:rFonts w:hint="default" w:ascii="Times New Roman" w:hAnsi="Times New Roman" w:cs="Times New Roman"/>
              </w:rPr>
            </w:pPr>
          </w:p>
        </w:tc>
        <w:tc>
          <w:tcPr>
            <w:tcW w:w="1457" w:type="dxa"/>
            <w:gridSpan w:val="3"/>
            <w:vMerge w:val="continue"/>
            <w:noWrap w:val="0"/>
            <w:vAlign w:val="center"/>
          </w:tcPr>
          <w:p>
            <w:pPr>
              <w:rPr>
                <w:rFonts w:hint="default" w:ascii="Times New Roman" w:hAnsi="Times New Roman" w:cs="Times New Roman"/>
              </w:rPr>
            </w:pPr>
          </w:p>
        </w:tc>
        <w:tc>
          <w:tcPr>
            <w:tcW w:w="1312" w:type="dxa"/>
            <w:gridSpan w:val="3"/>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鲜蛋</w:t>
            </w:r>
          </w:p>
        </w:tc>
        <w:tc>
          <w:tcPr>
            <w:tcW w:w="1347" w:type="dxa"/>
            <w:gridSpan w:val="3"/>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鲜蛋</w:t>
            </w:r>
          </w:p>
        </w:tc>
        <w:tc>
          <w:tcPr>
            <w:tcW w:w="1827"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鸡蛋</w:t>
            </w:r>
          </w:p>
        </w:tc>
        <w:tc>
          <w:tcPr>
            <w:tcW w:w="904"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高</w:t>
            </w:r>
          </w:p>
        </w:tc>
        <w:tc>
          <w:tcPr>
            <w:tcW w:w="1195"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878" w:type="dxa"/>
            <w:gridSpan w:val="12"/>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小计</w:t>
            </w:r>
          </w:p>
        </w:tc>
        <w:tc>
          <w:tcPr>
            <w:tcW w:w="119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sz w:val="18"/>
                <w:szCs w:val="18"/>
                <w:lang w:bidi="ar-SA"/>
              </w:rPr>
              <w:t>6</w:t>
            </w:r>
          </w:p>
        </w:tc>
      </w:tr>
    </w:tbl>
    <w:p>
      <w:pPr>
        <w:pStyle w:val="2"/>
        <w:rPr>
          <w:rFonts w:hint="default" w:ascii="Times New Roman" w:hAnsi="Times New Roman" w:cs="Times New Roman"/>
        </w:rPr>
        <w:sectPr>
          <w:pgSz w:w="11907" w:h="16840"/>
          <w:pgMar w:top="1644" w:right="1417" w:bottom="1701" w:left="1588" w:header="851" w:footer="1361" w:gutter="0"/>
          <w:pgNumType w:fmt="decimal"/>
          <w:cols w:space="720" w:num="1"/>
          <w:docGrid w:type="linesAndChars" w:linePitch="312" w:charSpace="0"/>
        </w:sectPr>
      </w:pPr>
    </w:p>
    <w:p>
      <w:pPr>
        <w:rPr>
          <w:rFonts w:hint="default" w:ascii="Times New Roman" w:hAnsi="Times New Roman" w:eastAsia="黑体" w:cs="Times New Roman"/>
          <w:sz w:val="32"/>
          <w:szCs w:val="32"/>
          <w:lang w:bidi="ar-SA"/>
        </w:rPr>
      </w:pPr>
      <w:r>
        <w:rPr>
          <w:rFonts w:hint="default" w:ascii="Times New Roman" w:hAnsi="Times New Roman" w:eastAsia="黑体" w:cs="Times New Roman"/>
          <w:sz w:val="32"/>
          <w:szCs w:val="32"/>
          <w:lang w:bidi="ar-SA"/>
        </w:rPr>
        <w:t>附件6</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小标宋简体" w:cs="Times New Roman"/>
          <w:sz w:val="44"/>
          <w:szCs w:val="44"/>
          <w:lang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bidi="ar-SA"/>
        </w:rPr>
      </w:pPr>
      <w:r>
        <w:rPr>
          <w:rFonts w:hint="default" w:ascii="Times New Roman" w:hAnsi="Times New Roman" w:eastAsia="方正小标宋简体" w:cs="Times New Roman"/>
          <w:sz w:val="44"/>
          <w:szCs w:val="44"/>
          <w:lang w:bidi="ar-SA"/>
        </w:rPr>
        <w:t>巴中市2023年省级评价性抽检各县（区）分配表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小标宋简体" w:cs="Times New Roman"/>
          <w:sz w:val="44"/>
          <w:szCs w:val="44"/>
          <w:lang w:bidi="ar-SA"/>
        </w:rPr>
      </w:pPr>
    </w:p>
    <w:tbl>
      <w:tblPr>
        <w:tblStyle w:val="5"/>
        <w:tblW w:w="14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64"/>
        <w:gridCol w:w="1064"/>
        <w:gridCol w:w="1064"/>
        <w:gridCol w:w="1064"/>
        <w:gridCol w:w="1437"/>
        <w:gridCol w:w="938"/>
        <w:gridCol w:w="1050"/>
        <w:gridCol w:w="1137"/>
        <w:gridCol w:w="762"/>
        <w:gridCol w:w="1066"/>
        <w:gridCol w:w="1066"/>
        <w:gridCol w:w="106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7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000000"/>
                <w:kern w:val="0"/>
                <w:sz w:val="21"/>
                <w:szCs w:val="21"/>
                <w:lang w:bidi="ar"/>
              </w:rPr>
            </w:pPr>
            <w:r>
              <w:rPr>
                <w:rFonts w:hint="default" w:ascii="Times New Roman" w:hAnsi="Times New Roman" w:eastAsia="仿宋_GB2312" w:cs="Times New Roman"/>
                <w:b/>
                <w:bCs/>
                <w:color w:val="000000"/>
                <w:kern w:val="0"/>
                <w:sz w:val="21"/>
                <w:szCs w:val="21"/>
                <w:lang w:bidi="ar"/>
              </w:rPr>
              <w:t>序号</w:t>
            </w:r>
          </w:p>
        </w:tc>
        <w:tc>
          <w:tcPr>
            <w:tcW w:w="106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kern w:val="0"/>
                <w:sz w:val="21"/>
                <w:szCs w:val="21"/>
                <w:lang w:bidi="ar-SA"/>
              </w:rPr>
            </w:pPr>
            <w:r>
              <w:rPr>
                <w:rFonts w:hint="default" w:ascii="Times New Roman" w:hAnsi="Times New Roman" w:eastAsia="仿宋_GB2312" w:cs="Times New Roman"/>
                <w:b/>
                <w:bCs/>
                <w:color w:val="000000"/>
                <w:kern w:val="0"/>
                <w:sz w:val="21"/>
                <w:szCs w:val="21"/>
                <w:lang w:bidi="ar"/>
              </w:rPr>
              <w:t>县（区）</w:t>
            </w:r>
          </w:p>
        </w:tc>
        <w:tc>
          <w:tcPr>
            <w:tcW w:w="106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kern w:val="0"/>
                <w:sz w:val="21"/>
                <w:szCs w:val="21"/>
                <w:lang w:bidi="ar-SA"/>
              </w:rPr>
            </w:pPr>
            <w:r>
              <w:rPr>
                <w:rFonts w:hint="default" w:ascii="Times New Roman" w:hAnsi="Times New Roman" w:eastAsia="仿宋_GB2312" w:cs="Times New Roman"/>
                <w:b/>
                <w:bCs/>
                <w:color w:val="000000"/>
                <w:kern w:val="0"/>
                <w:sz w:val="21"/>
                <w:szCs w:val="21"/>
                <w:lang w:bidi="ar"/>
              </w:rPr>
              <w:t>合计</w:t>
            </w:r>
          </w:p>
        </w:tc>
        <w:tc>
          <w:tcPr>
            <w:tcW w:w="6690" w:type="dxa"/>
            <w:gridSpan w:val="6"/>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kern w:val="0"/>
                <w:sz w:val="21"/>
                <w:szCs w:val="21"/>
                <w:lang w:bidi="ar-SA"/>
              </w:rPr>
            </w:pPr>
            <w:r>
              <w:rPr>
                <w:rFonts w:hint="default" w:ascii="Times New Roman" w:hAnsi="Times New Roman" w:eastAsia="仿宋_GB2312" w:cs="Times New Roman"/>
                <w:b/>
                <w:bCs/>
                <w:color w:val="000000"/>
                <w:kern w:val="0"/>
                <w:sz w:val="21"/>
                <w:szCs w:val="21"/>
                <w:lang w:bidi="ar"/>
              </w:rPr>
              <w:t>加工食品</w:t>
            </w:r>
          </w:p>
        </w:tc>
        <w:tc>
          <w:tcPr>
            <w:tcW w:w="5028"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kern w:val="0"/>
                <w:sz w:val="21"/>
                <w:szCs w:val="21"/>
                <w:lang w:bidi="ar-SA"/>
              </w:rPr>
            </w:pPr>
            <w:r>
              <w:rPr>
                <w:rFonts w:hint="default" w:ascii="Times New Roman" w:hAnsi="Times New Roman" w:eastAsia="仿宋_GB2312" w:cs="Times New Roman"/>
                <w:b/>
                <w:bCs/>
                <w:color w:val="000000"/>
                <w:kern w:val="0"/>
                <w:sz w:val="21"/>
                <w:szCs w:val="21"/>
                <w:lang w:bidi="ar"/>
              </w:rPr>
              <w:t>食用农产品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jc w:val="center"/>
        </w:trPr>
        <w:tc>
          <w:tcPr>
            <w:tcW w:w="700" w:type="dxa"/>
            <w:vMerge w:val="continue"/>
            <w:noWrap w:val="0"/>
            <w:vAlign w:val="center"/>
          </w:tcPr>
          <w:p>
            <w:pPr>
              <w:rPr>
                <w:rFonts w:hint="default" w:ascii="Times New Roman" w:hAnsi="Times New Roman" w:eastAsia="仿宋_GB2312" w:cs="Times New Roman"/>
              </w:rPr>
            </w:pPr>
          </w:p>
        </w:tc>
        <w:tc>
          <w:tcPr>
            <w:tcW w:w="1064" w:type="dxa"/>
            <w:vMerge w:val="continue"/>
            <w:noWrap w:val="0"/>
            <w:vAlign w:val="center"/>
          </w:tcPr>
          <w:p>
            <w:pPr>
              <w:rPr>
                <w:rFonts w:hint="default" w:ascii="Times New Roman" w:hAnsi="Times New Roman" w:eastAsia="仿宋_GB2312" w:cs="Times New Roman"/>
              </w:rPr>
            </w:pPr>
          </w:p>
        </w:tc>
        <w:tc>
          <w:tcPr>
            <w:tcW w:w="1064" w:type="dxa"/>
            <w:vMerge w:val="continue"/>
            <w:noWrap w:val="0"/>
            <w:vAlign w:val="center"/>
          </w:tcPr>
          <w:p>
            <w:pPr>
              <w:rPr>
                <w:rFonts w:hint="default" w:ascii="Times New Roman" w:hAnsi="Times New Roman" w:eastAsia="仿宋_GB2312" w:cs="Times New Roman"/>
              </w:rPr>
            </w:pP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kern w:val="0"/>
                <w:sz w:val="21"/>
                <w:szCs w:val="21"/>
                <w:lang w:bidi="ar-SA"/>
              </w:rPr>
            </w:pPr>
            <w:r>
              <w:rPr>
                <w:rFonts w:hint="default" w:ascii="Times New Roman" w:hAnsi="Times New Roman" w:eastAsia="仿宋_GB2312" w:cs="Times New Roman"/>
                <w:b/>
                <w:bCs/>
                <w:color w:val="000000"/>
                <w:kern w:val="0"/>
                <w:sz w:val="21"/>
                <w:szCs w:val="21"/>
                <w:lang w:bidi="ar"/>
              </w:rPr>
              <w:t>小麦粉</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kern w:val="0"/>
                <w:sz w:val="21"/>
                <w:szCs w:val="21"/>
                <w:lang w:bidi="ar-SA"/>
              </w:rPr>
            </w:pPr>
            <w:r>
              <w:rPr>
                <w:rFonts w:hint="default" w:ascii="Times New Roman" w:hAnsi="Times New Roman" w:eastAsia="仿宋_GB2312" w:cs="Times New Roman"/>
                <w:b/>
                <w:bCs/>
                <w:color w:val="000000"/>
                <w:kern w:val="0"/>
                <w:sz w:val="21"/>
                <w:szCs w:val="21"/>
                <w:lang w:bidi="ar"/>
              </w:rPr>
              <w:t>大米</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kern w:val="0"/>
                <w:sz w:val="21"/>
                <w:szCs w:val="21"/>
                <w:lang w:bidi="ar-SA"/>
              </w:rPr>
            </w:pPr>
            <w:r>
              <w:rPr>
                <w:rFonts w:hint="default" w:ascii="Times New Roman" w:hAnsi="Times New Roman" w:eastAsia="仿宋_GB2312" w:cs="Times New Roman"/>
                <w:b/>
                <w:bCs/>
                <w:color w:val="000000"/>
                <w:kern w:val="0"/>
                <w:sz w:val="21"/>
                <w:szCs w:val="21"/>
                <w:lang w:bidi="ar"/>
              </w:rPr>
              <w:t>食用油、油脂及其制品</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kern w:val="0"/>
                <w:sz w:val="21"/>
                <w:szCs w:val="21"/>
                <w:lang w:bidi="ar-SA"/>
              </w:rPr>
            </w:pPr>
            <w:r>
              <w:rPr>
                <w:rFonts w:hint="default" w:ascii="Times New Roman" w:hAnsi="Times New Roman" w:eastAsia="仿宋_GB2312" w:cs="Times New Roman"/>
                <w:b/>
                <w:bCs/>
                <w:color w:val="000000"/>
                <w:kern w:val="0"/>
                <w:sz w:val="21"/>
                <w:szCs w:val="21"/>
                <w:lang w:bidi="ar"/>
              </w:rPr>
              <w:t>肉制品</w:t>
            </w: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kern w:val="0"/>
                <w:sz w:val="21"/>
                <w:szCs w:val="21"/>
                <w:lang w:bidi="ar-SA"/>
              </w:rPr>
            </w:pPr>
            <w:r>
              <w:rPr>
                <w:rFonts w:hint="default" w:ascii="Times New Roman" w:hAnsi="Times New Roman" w:eastAsia="仿宋_GB2312" w:cs="Times New Roman"/>
                <w:b/>
                <w:bCs/>
                <w:color w:val="000000"/>
                <w:kern w:val="0"/>
                <w:sz w:val="21"/>
                <w:szCs w:val="21"/>
                <w:lang w:bidi="ar"/>
              </w:rPr>
              <w:t>乳制品</w:t>
            </w: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kern w:val="0"/>
                <w:sz w:val="21"/>
                <w:szCs w:val="21"/>
                <w:lang w:bidi="ar-SA"/>
              </w:rPr>
            </w:pPr>
            <w:r>
              <w:rPr>
                <w:rFonts w:hint="default" w:ascii="Times New Roman" w:hAnsi="Times New Roman" w:eastAsia="仿宋_GB2312" w:cs="Times New Roman"/>
                <w:b/>
                <w:bCs/>
                <w:color w:val="000000"/>
                <w:kern w:val="0"/>
                <w:sz w:val="21"/>
                <w:szCs w:val="21"/>
                <w:lang w:bidi="ar"/>
              </w:rPr>
              <w:t>豆制品</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kern w:val="0"/>
                <w:sz w:val="21"/>
                <w:szCs w:val="21"/>
                <w:lang w:bidi="ar-SA"/>
              </w:rPr>
            </w:pPr>
            <w:r>
              <w:rPr>
                <w:rFonts w:hint="default" w:ascii="Times New Roman" w:hAnsi="Times New Roman" w:eastAsia="仿宋_GB2312" w:cs="Times New Roman"/>
                <w:b/>
                <w:bCs/>
                <w:color w:val="000000"/>
                <w:kern w:val="0"/>
                <w:sz w:val="21"/>
                <w:szCs w:val="21"/>
                <w:lang w:bidi="ar"/>
              </w:rPr>
              <w:t>蔬菜</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kern w:val="0"/>
                <w:sz w:val="21"/>
                <w:szCs w:val="21"/>
                <w:lang w:bidi="ar-SA"/>
              </w:rPr>
            </w:pPr>
            <w:r>
              <w:rPr>
                <w:rFonts w:hint="default" w:ascii="Times New Roman" w:hAnsi="Times New Roman" w:eastAsia="仿宋_GB2312" w:cs="Times New Roman"/>
                <w:b/>
                <w:bCs/>
                <w:color w:val="000000"/>
                <w:kern w:val="0"/>
                <w:sz w:val="21"/>
                <w:szCs w:val="21"/>
                <w:lang w:bidi="ar"/>
              </w:rPr>
              <w:t>水果</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kern w:val="0"/>
                <w:sz w:val="21"/>
                <w:szCs w:val="21"/>
                <w:lang w:bidi="ar-SA"/>
              </w:rPr>
            </w:pPr>
            <w:r>
              <w:rPr>
                <w:rFonts w:hint="default" w:ascii="Times New Roman" w:hAnsi="Times New Roman" w:eastAsia="仿宋_GB2312" w:cs="Times New Roman"/>
                <w:b/>
                <w:bCs/>
                <w:color w:val="000000"/>
                <w:kern w:val="0"/>
                <w:sz w:val="21"/>
                <w:szCs w:val="21"/>
                <w:lang w:bidi="ar"/>
              </w:rPr>
              <w:t>畜禽肉及副产品</w:t>
            </w: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kern w:val="0"/>
                <w:sz w:val="21"/>
                <w:szCs w:val="21"/>
                <w:lang w:bidi="ar-SA"/>
              </w:rPr>
            </w:pPr>
            <w:r>
              <w:rPr>
                <w:rFonts w:hint="default" w:ascii="Times New Roman" w:hAnsi="Times New Roman" w:eastAsia="仿宋_GB2312" w:cs="Times New Roman"/>
                <w:b/>
                <w:bCs/>
                <w:color w:val="000000"/>
                <w:kern w:val="0"/>
                <w:sz w:val="21"/>
                <w:szCs w:val="21"/>
                <w:lang w:bidi="ar"/>
              </w:rPr>
              <w:t>水产品</w:t>
            </w: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kern w:val="0"/>
                <w:sz w:val="21"/>
                <w:szCs w:val="21"/>
                <w:lang w:bidi="ar-SA"/>
              </w:rPr>
            </w:pPr>
            <w:r>
              <w:rPr>
                <w:rFonts w:hint="default" w:ascii="Times New Roman" w:hAnsi="Times New Roman" w:eastAsia="仿宋_GB2312" w:cs="Times New Roman"/>
                <w:b/>
                <w:bCs/>
                <w:color w:val="000000"/>
                <w:kern w:val="0"/>
                <w:sz w:val="21"/>
                <w:szCs w:val="21"/>
                <w:lang w:bidi="ar"/>
              </w:rPr>
              <w:t>鲜蛋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76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color w:val="000000"/>
                <w:kern w:val="0"/>
                <w:sz w:val="21"/>
                <w:szCs w:val="21"/>
                <w:lang w:bidi="ar"/>
              </w:rPr>
              <w:t>合计</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kern w:val="0"/>
                <w:sz w:val="21"/>
                <w:szCs w:val="21"/>
                <w:lang w:bidi="ar"/>
              </w:rPr>
              <w:t>259</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color w:val="000000"/>
                <w:kern w:val="0"/>
                <w:sz w:val="21"/>
                <w:szCs w:val="21"/>
                <w:lang w:bidi="ar"/>
              </w:rPr>
              <w:t>21</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color w:val="000000"/>
                <w:kern w:val="0"/>
                <w:sz w:val="21"/>
                <w:szCs w:val="21"/>
                <w:lang w:bidi="ar"/>
              </w:rPr>
              <w:t>35</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kern w:val="0"/>
                <w:sz w:val="21"/>
                <w:szCs w:val="21"/>
                <w:lang w:bidi="ar"/>
              </w:rPr>
              <w:t>14</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color w:val="000000"/>
                <w:kern w:val="0"/>
                <w:sz w:val="21"/>
                <w:szCs w:val="21"/>
                <w:lang w:bidi="ar"/>
              </w:rPr>
              <w:t>12</w:t>
            </w: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color w:val="000000"/>
                <w:kern w:val="0"/>
                <w:sz w:val="21"/>
                <w:szCs w:val="21"/>
                <w:lang w:bidi="ar"/>
              </w:rPr>
              <w:t>12</w:t>
            </w: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color w:val="000000"/>
                <w:kern w:val="0"/>
                <w:sz w:val="21"/>
                <w:szCs w:val="21"/>
                <w:lang w:bidi="ar"/>
              </w:rPr>
              <w:t>9</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color w:val="000000"/>
                <w:kern w:val="0"/>
                <w:sz w:val="21"/>
                <w:szCs w:val="21"/>
                <w:lang w:bidi="ar"/>
              </w:rPr>
              <w:t>69</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color w:val="000000"/>
                <w:kern w:val="0"/>
                <w:sz w:val="21"/>
                <w:szCs w:val="21"/>
                <w:lang w:bidi="ar"/>
              </w:rPr>
              <w:t>30</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color w:val="000000"/>
                <w:kern w:val="0"/>
                <w:sz w:val="21"/>
                <w:szCs w:val="21"/>
                <w:lang w:bidi="ar"/>
              </w:rPr>
              <w:t>31</w:t>
            </w: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color w:val="000000"/>
                <w:kern w:val="0"/>
                <w:sz w:val="21"/>
                <w:szCs w:val="21"/>
                <w:lang w:bidi="ar"/>
              </w:rPr>
              <w:t>14</w:t>
            </w: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color w:val="000000"/>
                <w:kern w:val="0"/>
                <w:sz w:val="21"/>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color w:val="000000"/>
                <w:kern w:val="0"/>
                <w:sz w:val="21"/>
                <w:szCs w:val="21"/>
                <w:lang w:bidi="ar"/>
              </w:rPr>
              <w:t>巴州区</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eastAsia" w:ascii="Times New Roman" w:hAnsi="Times New Roman" w:eastAsia="仿宋_GB2312" w:cs="Times New Roman"/>
                <w:sz w:val="21"/>
                <w:szCs w:val="21"/>
                <w:lang w:val="en-US" w:eastAsia="zh-CN" w:bidi="ar-SA"/>
              </w:rPr>
              <w:t>59</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5</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8</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3</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2</w:t>
            </w: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2</w:t>
            </w: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2</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16</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7</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8</w:t>
            </w: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3</w:t>
            </w: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2</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color w:val="000000"/>
                <w:kern w:val="0"/>
                <w:sz w:val="21"/>
                <w:szCs w:val="21"/>
                <w:lang w:bidi="ar"/>
              </w:rPr>
              <w:t>恩阳区</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eastAsia" w:ascii="Times New Roman" w:hAnsi="Times New Roman" w:eastAsia="仿宋_GB2312" w:cs="Times New Roman"/>
                <w:sz w:val="21"/>
                <w:szCs w:val="21"/>
                <w:lang w:val="en-US" w:eastAsia="zh-CN" w:bidi="ar-SA"/>
              </w:rPr>
              <w:t>36</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3</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6</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2</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2</w:t>
            </w: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2</w:t>
            </w: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1</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10</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3</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3</w:t>
            </w: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2</w:t>
            </w: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3</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color w:val="000000"/>
                <w:kern w:val="0"/>
                <w:sz w:val="21"/>
                <w:szCs w:val="21"/>
                <w:lang w:bidi="ar"/>
              </w:rPr>
              <w:t>通江县</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eastAsia" w:ascii="Times New Roman" w:hAnsi="Times New Roman" w:eastAsia="仿宋_GB2312" w:cs="Times New Roman"/>
                <w:sz w:val="21"/>
                <w:szCs w:val="21"/>
                <w:lang w:val="en-US" w:eastAsia="zh-CN" w:bidi="ar-SA"/>
              </w:rPr>
              <w:t>50</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4</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6</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3</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2</w:t>
            </w: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2</w:t>
            </w: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2</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14</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6</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6</w:t>
            </w: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3</w:t>
            </w: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4</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南江县</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eastAsia" w:ascii="Times New Roman" w:hAnsi="Times New Roman" w:eastAsia="仿宋_GB2312" w:cs="Times New Roman"/>
                <w:sz w:val="21"/>
                <w:szCs w:val="21"/>
                <w:lang w:val="en-US" w:eastAsia="zh-CN" w:bidi="ar-SA"/>
              </w:rPr>
              <w:t>44</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3</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6</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2</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2</w:t>
            </w: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2</w:t>
            </w: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2</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12</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5</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5</w:t>
            </w: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3</w:t>
            </w: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5</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平昌县</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eastAsia" w:ascii="Times New Roman" w:hAnsi="Times New Roman" w:eastAsia="仿宋_GB2312" w:cs="Times New Roman"/>
                <w:sz w:val="21"/>
                <w:szCs w:val="21"/>
                <w:lang w:val="en-US" w:eastAsia="zh-CN" w:bidi="ar-SA"/>
              </w:rPr>
              <w:t>65</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5</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8</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3</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3</w:t>
            </w: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3</w:t>
            </w: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2</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17</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9</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9</w:t>
            </w: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3</w:t>
            </w: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6</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1"/>
                <w:szCs w:val="21"/>
                <w:lang w:bidi="ar-SA"/>
              </w:rPr>
            </w:pPr>
            <w:r>
              <w:rPr>
                <w:rFonts w:hint="default" w:ascii="Times New Roman" w:hAnsi="Times New Roman" w:eastAsia="仿宋_GB2312" w:cs="Times New Roman"/>
                <w:kern w:val="0"/>
                <w:sz w:val="21"/>
                <w:szCs w:val="21"/>
                <w:lang w:bidi="ar-SA"/>
              </w:rPr>
              <w:t>经开区</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5</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1</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1</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1</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1</w:t>
            </w: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1</w:t>
            </w: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0</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0</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0</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0</w:t>
            </w: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0</w:t>
            </w: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1"/>
                <w:szCs w:val="21"/>
                <w:lang w:bidi="ar-SA"/>
              </w:rPr>
            </w:pPr>
            <w:r>
              <w:rPr>
                <w:rFonts w:hint="default" w:ascii="Times New Roman" w:hAnsi="Times New Roman" w:eastAsia="仿宋_GB2312" w:cs="Times New Roman"/>
                <w:sz w:val="21"/>
                <w:szCs w:val="21"/>
                <w:lang w:bidi="ar-SA"/>
              </w:rPr>
              <w:t>0</w:t>
            </w:r>
          </w:p>
        </w:tc>
      </w:tr>
    </w:tbl>
    <w:p>
      <w:pPr>
        <w:rPr>
          <w:rFonts w:hint="default" w:ascii="Times New Roman" w:hAnsi="Times New Roman" w:eastAsia="黑体" w:cs="Times New Roman"/>
          <w:sz w:val="32"/>
          <w:szCs w:val="32"/>
          <w:lang w:bidi="ar-SA"/>
        </w:rPr>
      </w:pPr>
      <w:r>
        <w:rPr>
          <w:rFonts w:hint="default" w:ascii="Times New Roman" w:hAnsi="Times New Roman" w:eastAsia="黑体" w:cs="Times New Roman"/>
          <w:sz w:val="32"/>
          <w:szCs w:val="32"/>
          <w:lang w:bidi="ar-SA"/>
        </w:rPr>
        <w:t>附件7</w:t>
      </w:r>
    </w:p>
    <w:p>
      <w:pPr>
        <w:jc w:val="center"/>
        <w:rPr>
          <w:rFonts w:hint="default" w:ascii="Times New Roman" w:hAnsi="Times New Roman" w:eastAsia="方正小标宋简体" w:cs="Times New Roman"/>
          <w:spacing w:val="-4"/>
          <w:sz w:val="44"/>
          <w:szCs w:val="44"/>
          <w:lang w:bidi="ar-SA"/>
        </w:rPr>
      </w:pPr>
      <w:r>
        <w:rPr>
          <w:rFonts w:hint="default" w:ascii="Times New Roman" w:hAnsi="Times New Roman" w:eastAsia="方正小标宋简体" w:cs="Times New Roman"/>
          <w:spacing w:val="-4"/>
          <w:sz w:val="44"/>
          <w:szCs w:val="44"/>
          <w:lang w:bidi="ar-SA"/>
        </w:rPr>
        <w:t>巴中市2023年省级常规食品抽检匹配任务分解表</w:t>
      </w:r>
    </w:p>
    <w:tbl>
      <w:tblPr>
        <w:tblStyle w:val="5"/>
        <w:tblW w:w="14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80"/>
        <w:gridCol w:w="1080"/>
        <w:gridCol w:w="1080"/>
        <w:gridCol w:w="1080"/>
        <w:gridCol w:w="1245"/>
        <w:gridCol w:w="915"/>
        <w:gridCol w:w="1080"/>
        <w:gridCol w:w="1080"/>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blHeader/>
          <w:jc w:val="center"/>
        </w:trPr>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序号</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食品大类</w:t>
            </w:r>
            <w:r>
              <w:rPr>
                <w:rFonts w:hint="default" w:ascii="Times New Roman" w:hAnsi="Times New Roman" w:eastAsia="仿宋_GB2312" w:cs="Times New Roman"/>
                <w:b/>
                <w:color w:val="000000"/>
                <w:kern w:val="0"/>
                <w:sz w:val="18"/>
                <w:szCs w:val="18"/>
                <w:lang w:val="en-US" w:eastAsia="zh-CN" w:bidi="ar"/>
              </w:rPr>
              <w:t xml:space="preserve"> </w:t>
            </w:r>
            <w:r>
              <w:rPr>
                <w:rFonts w:hint="default" w:ascii="Times New Roman" w:hAnsi="Times New Roman" w:eastAsia="仿宋_GB2312" w:cs="Times New Roman"/>
                <w:b/>
                <w:color w:val="000000"/>
                <w:kern w:val="0"/>
                <w:sz w:val="18"/>
                <w:szCs w:val="18"/>
                <w:lang w:bidi="ar"/>
              </w:rPr>
              <w:t>（一级）</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食品亚类</w:t>
            </w:r>
            <w:r>
              <w:rPr>
                <w:rFonts w:hint="default" w:ascii="Times New Roman" w:hAnsi="Times New Roman" w:eastAsia="仿宋_GB2312" w:cs="Times New Roman"/>
                <w:b/>
                <w:color w:val="000000"/>
                <w:kern w:val="0"/>
                <w:sz w:val="18"/>
                <w:szCs w:val="18"/>
                <w:lang w:val="en-US" w:eastAsia="zh-CN" w:bidi="ar"/>
              </w:rPr>
              <w:t xml:space="preserve">    </w:t>
            </w:r>
            <w:r>
              <w:rPr>
                <w:rFonts w:hint="default" w:ascii="Times New Roman" w:hAnsi="Times New Roman" w:eastAsia="仿宋_GB2312" w:cs="Times New Roman"/>
                <w:b/>
                <w:color w:val="000000"/>
                <w:kern w:val="0"/>
                <w:sz w:val="18"/>
                <w:szCs w:val="18"/>
                <w:lang w:bidi="ar"/>
              </w:rPr>
              <w:t>（二级）</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食品品种</w:t>
            </w:r>
            <w:r>
              <w:rPr>
                <w:rFonts w:hint="default" w:ascii="Times New Roman" w:hAnsi="Times New Roman" w:eastAsia="仿宋_GB2312" w:cs="Times New Roman"/>
                <w:b/>
                <w:color w:val="000000"/>
                <w:kern w:val="0"/>
                <w:sz w:val="18"/>
                <w:szCs w:val="18"/>
                <w:lang w:val="en-US" w:eastAsia="zh-CN" w:bidi="ar"/>
              </w:rPr>
              <w:t xml:space="preserve">    </w:t>
            </w:r>
            <w:r>
              <w:rPr>
                <w:rFonts w:hint="default" w:ascii="Times New Roman" w:hAnsi="Times New Roman" w:eastAsia="仿宋_GB2312" w:cs="Times New Roman"/>
                <w:b/>
                <w:color w:val="000000"/>
                <w:kern w:val="0"/>
                <w:sz w:val="18"/>
                <w:szCs w:val="18"/>
                <w:lang w:bidi="ar"/>
              </w:rPr>
              <w:t>（三级）</w:t>
            </w:r>
          </w:p>
        </w:tc>
        <w:tc>
          <w:tcPr>
            <w:tcW w:w="1245"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食品细类</w:t>
            </w:r>
            <w:r>
              <w:rPr>
                <w:rFonts w:hint="default" w:ascii="Times New Roman" w:hAnsi="Times New Roman" w:eastAsia="仿宋_GB2312" w:cs="Times New Roman"/>
                <w:b/>
                <w:color w:val="000000"/>
                <w:kern w:val="0"/>
                <w:sz w:val="18"/>
                <w:szCs w:val="18"/>
                <w:lang w:val="en-US" w:eastAsia="zh-CN" w:bidi="ar"/>
              </w:rPr>
              <w:t xml:space="preserve">    </w:t>
            </w:r>
            <w:r>
              <w:rPr>
                <w:rFonts w:hint="default" w:ascii="Times New Roman" w:hAnsi="Times New Roman" w:eastAsia="仿宋_GB2312" w:cs="Times New Roman"/>
                <w:b/>
                <w:color w:val="000000"/>
                <w:kern w:val="0"/>
                <w:sz w:val="18"/>
                <w:szCs w:val="18"/>
                <w:lang w:bidi="ar"/>
              </w:rPr>
              <w:t>（四级）</w:t>
            </w:r>
          </w:p>
        </w:tc>
        <w:tc>
          <w:tcPr>
            <w:tcW w:w="915"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风险等级</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匹配任务</w:t>
            </w:r>
            <w:r>
              <w:rPr>
                <w:rFonts w:hint="default" w:ascii="Times New Roman" w:hAnsi="Times New Roman" w:eastAsia="仿宋_GB2312" w:cs="Times New Roman"/>
                <w:b/>
                <w:color w:val="000000"/>
                <w:kern w:val="0"/>
                <w:sz w:val="18"/>
                <w:szCs w:val="18"/>
                <w:lang w:bidi="ar"/>
              </w:rPr>
              <w:br w:type="textWrapping"/>
            </w:r>
            <w:r>
              <w:rPr>
                <w:rFonts w:hint="default" w:ascii="Times New Roman" w:hAnsi="Times New Roman" w:eastAsia="仿宋_GB2312" w:cs="Times New Roman"/>
                <w:b/>
                <w:color w:val="000000"/>
                <w:kern w:val="0"/>
                <w:sz w:val="18"/>
                <w:szCs w:val="18"/>
                <w:lang w:bidi="ar"/>
              </w:rPr>
              <w:t>总批次</w:t>
            </w:r>
          </w:p>
        </w:tc>
        <w:tc>
          <w:tcPr>
            <w:tcW w:w="6480" w:type="dxa"/>
            <w:gridSpan w:val="6"/>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区域安排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blHeader/>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vMerge w:val="continue"/>
            <w:noWrap w:val="0"/>
            <w:vAlign w:val="center"/>
          </w:tcPr>
          <w:p>
            <w:pPr>
              <w:rPr>
                <w:rFonts w:hint="default" w:ascii="Times New Roman" w:hAnsi="Times New Roman" w:cs="Times New Roman"/>
              </w:rPr>
            </w:pPr>
          </w:p>
        </w:tc>
        <w:tc>
          <w:tcPr>
            <w:tcW w:w="915"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巴州区</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恩阳区</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经开区</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南江县</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通江县</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平昌县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6480" w:type="dxa"/>
            <w:gridSpan w:val="6"/>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合计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sz w:val="18"/>
                <w:szCs w:val="18"/>
                <w:lang w:bidi="ar-SA"/>
              </w:rPr>
            </w:pPr>
            <w:r>
              <w:rPr>
                <w:rFonts w:hint="default" w:ascii="Times New Roman" w:hAnsi="Times New Roman" w:eastAsia="仿宋_GB2312" w:cs="Times New Roman"/>
                <w:b/>
                <w:kern w:val="0"/>
                <w:sz w:val="18"/>
                <w:szCs w:val="18"/>
                <w:lang w:bidi="ar"/>
              </w:rPr>
              <w:t>756</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sz w:val="18"/>
                <w:szCs w:val="18"/>
                <w:lang w:bidi="ar-SA"/>
              </w:rPr>
              <w:t>159</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sz w:val="18"/>
                <w:szCs w:val="18"/>
                <w:lang w:bidi="ar-SA"/>
              </w:rPr>
              <w:t>130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sz w:val="18"/>
                <w:szCs w:val="18"/>
                <w:lang w:bidi="ar-SA"/>
              </w:rPr>
              <w:t>49</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sz w:val="18"/>
                <w:szCs w:val="18"/>
                <w:lang w:bidi="ar-SA"/>
              </w:rPr>
              <w:t>135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sz w:val="18"/>
                <w:szCs w:val="18"/>
                <w:lang w:bidi="ar-SA"/>
              </w:rPr>
              <w:t>127</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sz w:val="18"/>
                <w:szCs w:val="18"/>
                <w:lang w:bidi="ar-SA"/>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粮食加工品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大米</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大米</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大米</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小麦粉</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小麦粉</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小麦粉</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挂面</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挂面</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挂面</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其他粮食加工品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谷物加工品</w:t>
            </w:r>
          </w:p>
        </w:tc>
        <w:tc>
          <w:tcPr>
            <w:tcW w:w="124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谷物加工品</w:t>
            </w:r>
          </w:p>
        </w:tc>
        <w:tc>
          <w:tcPr>
            <w:tcW w:w="91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一般</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谷物碾磨加工品</w:t>
            </w:r>
          </w:p>
        </w:tc>
        <w:tc>
          <w:tcPr>
            <w:tcW w:w="124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玉米粉（片、渣）</w:t>
            </w:r>
          </w:p>
        </w:tc>
        <w:tc>
          <w:tcPr>
            <w:tcW w:w="915"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米粉</w:t>
            </w:r>
          </w:p>
        </w:tc>
        <w:tc>
          <w:tcPr>
            <w:tcW w:w="915"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其他谷物碾磨加工品</w:t>
            </w:r>
          </w:p>
        </w:tc>
        <w:tc>
          <w:tcPr>
            <w:tcW w:w="915"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谷物粉类制成品</w:t>
            </w:r>
          </w:p>
        </w:tc>
        <w:tc>
          <w:tcPr>
            <w:tcW w:w="124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生湿面制品</w:t>
            </w:r>
          </w:p>
        </w:tc>
        <w:tc>
          <w:tcPr>
            <w:tcW w:w="91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发酵面制品</w:t>
            </w:r>
          </w:p>
        </w:tc>
        <w:tc>
          <w:tcPr>
            <w:tcW w:w="91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米粉制品</w:t>
            </w:r>
          </w:p>
        </w:tc>
        <w:tc>
          <w:tcPr>
            <w:tcW w:w="915"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其他谷物粉类制成品</w:t>
            </w:r>
          </w:p>
        </w:tc>
        <w:tc>
          <w:tcPr>
            <w:tcW w:w="915"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较高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8</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7</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7</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食用油、油脂及其制品</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食用植物油（含煎炸用油）</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食用植物油（半精炼、全精炼）</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花生油</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kern w:val="0"/>
                <w:sz w:val="18"/>
                <w:szCs w:val="18"/>
                <w:lang w:bidi="ar-SA"/>
              </w:rPr>
              <w:t>玉米油</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kern w:val="0"/>
                <w:sz w:val="18"/>
                <w:szCs w:val="18"/>
                <w:lang w:bidi="ar-SA"/>
              </w:rPr>
              <w:t>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kern w:val="0"/>
                <w:sz w:val="18"/>
                <w:szCs w:val="18"/>
                <w:lang w:bidi="ar-SA"/>
              </w:rPr>
              <w:t>5</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kern w:val="0"/>
                <w:sz w:val="18"/>
                <w:szCs w:val="18"/>
                <w:lang w:bidi="ar-SA"/>
              </w:rPr>
              <w:t>芝麻油</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kern w:val="0"/>
                <w:sz w:val="18"/>
                <w:szCs w:val="18"/>
                <w:lang w:bidi="ar-SA"/>
              </w:rPr>
              <w:t>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kern w:val="0"/>
                <w:sz w:val="18"/>
                <w:szCs w:val="18"/>
                <w:lang w:bidi="ar-SA"/>
              </w:rPr>
              <w:t>3</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3"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kern w:val="0"/>
                <w:sz w:val="18"/>
                <w:szCs w:val="18"/>
                <w:lang w:bidi="ar-SA"/>
              </w:rPr>
              <w:t>橄榄油、油橄榄果渣油</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kern w:val="0"/>
                <w:sz w:val="18"/>
                <w:szCs w:val="18"/>
                <w:lang w:bidi="ar-SA"/>
              </w:rPr>
              <w:t>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kern w:val="0"/>
                <w:sz w:val="18"/>
                <w:szCs w:val="18"/>
                <w:lang w:bidi="ar-SA"/>
              </w:rPr>
              <w:t>3</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菜籽油</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14</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大豆油</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4</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食用植物调和油</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3</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9"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其他食用植物油（半精炼、全精炼）</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3</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煎炸过程用油（餐饮环节）</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煎炸过程用油</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9</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8</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调味品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酱油</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酱油</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酱油</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一般</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食醋</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食醋</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食醋</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一般</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酱类</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酿造酱</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黄豆酱、甜面酱等</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一般</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调味料酒</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调味料酒</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料酒</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一般</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香辛料类</w:t>
            </w:r>
          </w:p>
        </w:tc>
        <w:tc>
          <w:tcPr>
            <w:tcW w:w="1080"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香辛料类</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香辛料调味油</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一般</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kern w:val="0"/>
                <w:sz w:val="18"/>
                <w:szCs w:val="18"/>
                <w:lang w:bidi="ar-SA"/>
              </w:rPr>
              <w:t>辣椒、花椒、辣椒粉、花椒粉</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kern w:val="0"/>
                <w:sz w:val="18"/>
                <w:szCs w:val="18"/>
                <w:lang w:bidi="ar-SA"/>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6"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kern w:val="0"/>
                <w:sz w:val="18"/>
                <w:szCs w:val="18"/>
                <w:lang w:bidi="ar-SA"/>
              </w:rPr>
              <w:t>其他香辛料调味品</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kern w:val="0"/>
                <w:sz w:val="18"/>
                <w:szCs w:val="18"/>
                <w:lang w:bidi="ar-SA"/>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调味料</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固体复合调味料</w:t>
            </w:r>
          </w:p>
        </w:tc>
        <w:tc>
          <w:tcPr>
            <w:tcW w:w="1245"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鸡粉、鸡精调味料</w:t>
            </w:r>
          </w:p>
        </w:tc>
        <w:tc>
          <w:tcPr>
            <w:tcW w:w="915"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080"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3</w:t>
            </w:r>
          </w:p>
        </w:tc>
        <w:tc>
          <w:tcPr>
            <w:tcW w:w="1080"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1"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固体复合调味料</w:t>
            </w:r>
          </w:p>
        </w:tc>
        <w:tc>
          <w:tcPr>
            <w:tcW w:w="915"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080"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2</w:t>
            </w:r>
          </w:p>
        </w:tc>
        <w:tc>
          <w:tcPr>
            <w:tcW w:w="1080"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3"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半固体复合调味料</w:t>
            </w:r>
          </w:p>
        </w:tc>
        <w:tc>
          <w:tcPr>
            <w:tcW w:w="124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辣椒酱</w:t>
            </w:r>
          </w:p>
        </w:tc>
        <w:tc>
          <w:tcPr>
            <w:tcW w:w="91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一般</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3</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ind w:left="0"/>
              <w:jc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火锅底料、</w:t>
            </w:r>
          </w:p>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SA"/>
              </w:rPr>
              <w:t>麻辣烫底料</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sz w:val="18"/>
                <w:szCs w:val="18"/>
                <w:lang w:bidi="ar-SA"/>
              </w:rPr>
              <w:t>一般</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sz w:val="18"/>
                <w:szCs w:val="18"/>
                <w:lang w:bidi="ar-SA"/>
              </w:rPr>
              <w:t>10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SA"/>
              </w:rPr>
              <w:t>其他半固体调味料</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sz w:val="18"/>
                <w:szCs w:val="18"/>
                <w:lang w:bidi="ar-SA"/>
              </w:rPr>
              <w:t>一般</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液体复合调味料</w:t>
            </w:r>
          </w:p>
        </w:tc>
        <w:tc>
          <w:tcPr>
            <w:tcW w:w="1245"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蚝油、虾油、鱼露</w:t>
            </w:r>
          </w:p>
        </w:tc>
        <w:tc>
          <w:tcPr>
            <w:tcW w:w="915"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一般</w:t>
            </w:r>
          </w:p>
        </w:tc>
        <w:tc>
          <w:tcPr>
            <w:tcW w:w="1080"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3</w:t>
            </w:r>
          </w:p>
        </w:tc>
        <w:tc>
          <w:tcPr>
            <w:tcW w:w="1080"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tcBorders>
              <w:bottom w:val="single" w:color="auto" w:sz="4" w:space="0"/>
            </w:tcBorders>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其他液体调味料</w:t>
            </w:r>
          </w:p>
        </w:tc>
        <w:tc>
          <w:tcPr>
            <w:tcW w:w="915"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一般</w:t>
            </w:r>
          </w:p>
        </w:tc>
        <w:tc>
          <w:tcPr>
            <w:tcW w:w="1080"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c>
          <w:tcPr>
            <w:tcW w:w="1080"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p>
        </w:tc>
        <w:tc>
          <w:tcPr>
            <w:tcW w:w="1080"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sz w:val="18"/>
                <w:szCs w:val="18"/>
                <w:lang w:bidi="ar-SA"/>
              </w:rPr>
            </w:pPr>
          </w:p>
        </w:tc>
        <w:tc>
          <w:tcPr>
            <w:tcW w:w="1080"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p>
        </w:tc>
        <w:tc>
          <w:tcPr>
            <w:tcW w:w="1080"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p>
        </w:tc>
        <w:tc>
          <w:tcPr>
            <w:tcW w:w="1080" w:type="dxa"/>
            <w:tcBorders>
              <w:top w:val="single" w:color="auto" w:sz="4" w:space="0"/>
            </w:tcBorders>
            <w:noWrap w:val="0"/>
            <w:vAlign w:val="center"/>
          </w:tcPr>
          <w:p>
            <w:pPr>
              <w:keepNext w:val="0"/>
              <w:keepLines w:val="0"/>
              <w:pageBreakBefore w:val="0"/>
              <w:widowControl/>
              <w:kinsoku/>
              <w:wordWrap/>
              <w:overflowPunct/>
              <w:topLinePunct w:val="0"/>
              <w:snapToGrid/>
              <w:spacing w:line="200" w:lineRule="exac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4"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味精</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味精</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味精</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调味品</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食盐</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食用盐</w:t>
            </w:r>
          </w:p>
        </w:tc>
        <w:tc>
          <w:tcPr>
            <w:tcW w:w="124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ind w:left="0"/>
              <w:jc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普通食用盐</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一般</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7"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ind w:left="0"/>
              <w:jc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低钠食用盐</w:t>
            </w:r>
          </w:p>
        </w:tc>
        <w:tc>
          <w:tcPr>
            <w:tcW w:w="915"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一般</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7"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ind w:left="0"/>
              <w:jc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风味食用盐</w:t>
            </w:r>
          </w:p>
        </w:tc>
        <w:tc>
          <w:tcPr>
            <w:tcW w:w="915"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一般</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55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12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8</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8</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jc w:val="center"/>
        </w:trPr>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4</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肉制品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left"/>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预制肉制品</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腌腊肉制品</w:t>
            </w:r>
          </w:p>
        </w:tc>
        <w:tc>
          <w:tcPr>
            <w:tcW w:w="124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腌腊肉制品</w:t>
            </w:r>
          </w:p>
        </w:tc>
        <w:tc>
          <w:tcPr>
            <w:tcW w:w="91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熟肉制品</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酱卤肉制品</w:t>
            </w:r>
          </w:p>
        </w:tc>
        <w:tc>
          <w:tcPr>
            <w:tcW w:w="124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酱卤肉制品</w:t>
            </w:r>
          </w:p>
        </w:tc>
        <w:tc>
          <w:tcPr>
            <w:tcW w:w="91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kern w:val="0"/>
                <w:sz w:val="18"/>
                <w:szCs w:val="18"/>
                <w:lang w:bidi="ar-SA"/>
              </w:rPr>
              <w:t>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熟肉干制品</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熟肉干制品</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肉制品</w:t>
            </w: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熏烧烤肉制品</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熏烧烤肉制品</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熏煮香肠火腿制品</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熏煮香肠火腿制品</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kern w:val="0"/>
                <w:sz w:val="18"/>
                <w:szCs w:val="18"/>
                <w:lang w:bidi="ar-SA"/>
              </w:rPr>
            </w:pPr>
            <w:r>
              <w:rPr>
                <w:rFonts w:hint="default" w:ascii="Times New Roman" w:hAnsi="Times New Roman" w:eastAsia="仿宋_GB2312" w:cs="Times New Roman"/>
                <w:kern w:val="0"/>
                <w:sz w:val="18"/>
                <w:szCs w:val="18"/>
                <w:lang w:bidi="ar-SA"/>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sz w:val="18"/>
                <w:szCs w:val="18"/>
                <w:lang w:bidi="ar-SA"/>
              </w:rPr>
            </w:pPr>
            <w:r>
              <w:rPr>
                <w:rFonts w:hint="default" w:ascii="Times New Roman" w:hAnsi="Times New Roman" w:eastAsia="仿宋_GB2312" w:cs="Times New Roman"/>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6" w:hRule="atLeast"/>
          <w:jc w:val="center"/>
        </w:trPr>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乳制品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乳制品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液体乳</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巴氏杀菌乳、灭菌乳、发酵乳、调制乳</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7" w:hRule="atLeast"/>
          <w:jc w:val="center"/>
        </w:trPr>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6</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饮料</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饮料</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包</w:t>
            </w:r>
            <w:r>
              <w:rPr>
                <w:rStyle w:val="9"/>
                <w:rFonts w:hint="default" w:ascii="Times New Roman" w:hAnsi="Times New Roman" w:eastAsia="仿宋_GB2312" w:cs="Times New Roman"/>
                <w:sz w:val="18"/>
                <w:szCs w:val="18"/>
                <w:lang w:bidi="ar"/>
              </w:rPr>
              <w:t>装饮用水</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饮用天然矿泉水</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饮用纯净水</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15</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果、蔬汁饮料</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果、蔬汁饮料</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蛋白饮料</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蛋白饮料</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碳酸饮料</w:t>
            </w:r>
          </w:p>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（汽水）</w:t>
            </w:r>
          </w:p>
        </w:tc>
        <w:tc>
          <w:tcPr>
            <w:tcW w:w="1245"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碳酸饮料</w:t>
            </w:r>
          </w:p>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sz w:val="18"/>
                <w:szCs w:val="18"/>
                <w:lang w:bidi="ar-SA"/>
              </w:rPr>
              <w:t>（汽水）</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茶饮料</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茶饮料</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8</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7</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left"/>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方便食品</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left"/>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方便食品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调味面制品</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调味面制品</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2"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方便面</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油炸面、非油炸面、方便米粉（米线）方便粉丝</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8</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饼干</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饼干</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饼干</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饼干</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9</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罐头</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罐头</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果蔬罐头</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水果类罐头</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2" w:hRule="atLeast"/>
          <w:jc w:val="center"/>
        </w:trPr>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冷冻饮品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冷冻饮品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冷冻饮品</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冰淇淋、雪糕、雪泥、冰棍、食用冰、甜味冰、其他类</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速冻食品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速冻面米食品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速冻面米食品</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水饺、元宵、馄饨等生制品</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2"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薯类和膨化食品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薯类和膨化食品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膨化食品</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含油型膨化食品和非含油型膨化食品</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1080"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糖果制品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糖果制品(含巧克力及制品)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糖果</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糖果</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4" w:hRule="atLeast"/>
          <w:jc w:val="center"/>
        </w:trPr>
        <w:tc>
          <w:tcPr>
            <w:tcW w:w="1080"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茶叶及相关制品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茶叶</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茶叶</w:t>
            </w:r>
          </w:p>
        </w:tc>
        <w:tc>
          <w:tcPr>
            <w:tcW w:w="124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绿茶、红茶、乌龙茶、黄茶、白茶、黑茶、花茶、袋泡茶、紧压茶</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15</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酒类</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蒸馏酒</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白酒</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白酒、白酒(</w:t>
            </w:r>
            <w:r>
              <w:rPr>
                <w:rStyle w:val="9"/>
                <w:rFonts w:hint="default" w:ascii="Times New Roman" w:hAnsi="Times New Roman" w:eastAsia="仿宋_GB2312" w:cs="Times New Roman"/>
                <w:sz w:val="18"/>
                <w:szCs w:val="18"/>
                <w:lang w:bidi="ar"/>
              </w:rPr>
              <w:t>液态</w:t>
            </w:r>
            <w:r>
              <w:rPr>
                <w:rFonts w:hint="default" w:ascii="Times New Roman" w:hAnsi="Times New Roman" w:eastAsia="仿宋_GB2312" w:cs="Times New Roman"/>
                <w:color w:val="000000"/>
                <w:kern w:val="0"/>
                <w:sz w:val="18"/>
                <w:szCs w:val="18"/>
                <w:lang w:bidi="ar"/>
              </w:rPr>
              <w:t>)</w:t>
            </w:r>
            <w:r>
              <w:rPr>
                <w:rStyle w:val="9"/>
                <w:rFonts w:hint="default" w:ascii="Times New Roman" w:hAnsi="Times New Roman" w:eastAsia="仿宋_GB2312" w:cs="Times New Roman"/>
                <w:sz w:val="18"/>
                <w:szCs w:val="18"/>
                <w:lang w:bidi="ar"/>
              </w:rPr>
              <w:t>、白酒</w:t>
            </w:r>
            <w:r>
              <w:rPr>
                <w:rFonts w:hint="default" w:ascii="Times New Roman" w:hAnsi="Times New Roman" w:eastAsia="仿宋_GB2312" w:cs="Times New Roman"/>
                <w:color w:val="000000"/>
                <w:kern w:val="0"/>
                <w:sz w:val="18"/>
                <w:szCs w:val="18"/>
                <w:lang w:bidi="ar"/>
              </w:rPr>
              <w:t>(</w:t>
            </w:r>
            <w:r>
              <w:rPr>
                <w:rStyle w:val="9"/>
                <w:rFonts w:hint="default" w:ascii="Times New Roman" w:hAnsi="Times New Roman" w:eastAsia="仿宋_GB2312" w:cs="Times New Roman"/>
                <w:sz w:val="18"/>
                <w:szCs w:val="18"/>
                <w:lang w:bidi="ar"/>
              </w:rPr>
              <w:t>原酒</w:t>
            </w:r>
            <w:r>
              <w:rPr>
                <w:rFonts w:hint="default" w:ascii="Times New Roman" w:hAnsi="Times New Roman" w:eastAsia="仿宋_GB2312" w:cs="Times New Roman"/>
                <w:color w:val="000000"/>
                <w:kern w:val="0"/>
                <w:sz w:val="18"/>
                <w:szCs w:val="18"/>
                <w:lang w:bidi="ar"/>
              </w:rPr>
              <w:t>)</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70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发酵酒</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葡萄酒</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firstLine="180" w:firstLineChars="100"/>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葡萄酒</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啤酒</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firstLine="180" w:firstLineChars="100"/>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啤酒</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果酒</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firstLine="180" w:firstLineChars="100"/>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果酒</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3"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其他酒</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配制酒</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以蒸馏酒及食用酒精为酒基的配制酒</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kern w:val="0"/>
                <w:sz w:val="18"/>
                <w:szCs w:val="18"/>
                <w:lang w:bidi="ar"/>
              </w:rPr>
              <w:t>95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6</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17</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16</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firstLine="180" w:firstLineChars="100"/>
              <w:jc w:val="left"/>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蔬菜制品</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firstLine="180" w:firstLineChars="100"/>
              <w:jc w:val="left"/>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蔬菜制品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酱腌菜</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酱腌菜</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蔬菜干制品</w:t>
            </w:r>
          </w:p>
        </w:tc>
        <w:tc>
          <w:tcPr>
            <w:tcW w:w="124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自然干制品、热风干燥蔬菜、冷冻干燥蔬菜、蔬菜脆片、蔬菜粉及制品</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63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87</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17</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17</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0" w:hRule="atLeast"/>
          <w:jc w:val="center"/>
        </w:trPr>
        <w:tc>
          <w:tcPr>
            <w:tcW w:w="1080"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17</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水果制品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水果制品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蜜饯</w:t>
            </w:r>
          </w:p>
        </w:tc>
        <w:tc>
          <w:tcPr>
            <w:tcW w:w="124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蜜饯类、凉果类、果脯类、话化类、果糕类</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color w:val="000000"/>
                <w:sz w:val="18"/>
                <w:szCs w:val="18"/>
                <w:lang w:bidi="ar-SA"/>
              </w:rPr>
              <w:t>10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18</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炒货食品及坚果制品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炒货食品及坚果制品</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炒货食品及坚果制品（ 烘炒类、油炸类、其他类）</w:t>
            </w:r>
          </w:p>
        </w:tc>
        <w:tc>
          <w:tcPr>
            <w:tcW w:w="124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开心果、杏仁、扁桃仁、松仁、瓜子</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jc w:val="center"/>
        </w:trPr>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19</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蛋制品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蛋制品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再制蛋</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再制蛋</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2"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080"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20</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食糖</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食糖</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食糖</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白砂糖</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红糖</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7"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冰糖</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方糖</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8" w:hRule="atLeast"/>
          <w:jc w:val="center"/>
        </w:trPr>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firstLine="180" w:firstLineChars="100"/>
              <w:jc w:val="left"/>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水产制品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firstLine="180" w:firstLineChars="100"/>
              <w:jc w:val="left"/>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水产制品</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熟制动物性水产制品</w:t>
            </w:r>
          </w:p>
        </w:tc>
        <w:tc>
          <w:tcPr>
            <w:tcW w:w="124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熟制动物性水产制品</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kern w:val="0"/>
                <w:sz w:val="18"/>
                <w:szCs w:val="18"/>
                <w:lang w:bidi="ar"/>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淀粉及淀粉制品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淀粉及淀粉制品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淀粉制品</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粉丝粉条</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25</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糕点</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糕点</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糕点</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糕点</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24</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豆制品</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豆制品</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发酵性豆制品</w:t>
            </w:r>
          </w:p>
        </w:tc>
        <w:tc>
          <w:tcPr>
            <w:tcW w:w="124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腐乳、豆豉、纳豆等</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非发酵性豆制品</w:t>
            </w:r>
          </w:p>
        </w:tc>
        <w:tc>
          <w:tcPr>
            <w:tcW w:w="124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豆干、豆腐、豆皮等</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腐竹、油皮及其再制品</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3"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蜂产品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蜂产品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蜂蜜</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蜂蜜</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26</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保健食品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保健食品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保健食品</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保健食品</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15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15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27</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餐饮食品</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米面及其制品(</w:t>
            </w:r>
            <w:r>
              <w:rPr>
                <w:rStyle w:val="9"/>
                <w:rFonts w:hint="default" w:ascii="Times New Roman" w:hAnsi="Times New Roman" w:eastAsia="仿宋_GB2312" w:cs="Times New Roman"/>
                <w:sz w:val="18"/>
                <w:szCs w:val="18"/>
                <w:lang w:bidi="ar"/>
              </w:rPr>
              <w:t>自制</w:t>
            </w:r>
            <w:r>
              <w:rPr>
                <w:rFonts w:hint="default" w:ascii="Times New Roman" w:hAnsi="Times New Roman" w:eastAsia="仿宋_GB2312" w:cs="Times New Roman"/>
                <w:color w:val="000000"/>
                <w:kern w:val="0"/>
                <w:sz w:val="18"/>
                <w:szCs w:val="18"/>
                <w:lang w:bidi="ar"/>
              </w:rPr>
              <w:t>)</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小麦粉制品(</w:t>
            </w:r>
            <w:r>
              <w:rPr>
                <w:rStyle w:val="9"/>
                <w:rFonts w:hint="default" w:ascii="Times New Roman" w:hAnsi="Times New Roman" w:eastAsia="仿宋_GB2312" w:cs="Times New Roman"/>
                <w:sz w:val="18"/>
                <w:szCs w:val="18"/>
                <w:lang w:bidi="ar"/>
              </w:rPr>
              <w:t>自制</w:t>
            </w:r>
            <w:r>
              <w:rPr>
                <w:rFonts w:hint="default" w:ascii="Times New Roman" w:hAnsi="Times New Roman" w:eastAsia="仿宋_GB2312" w:cs="Times New Roman"/>
                <w:color w:val="000000"/>
                <w:kern w:val="0"/>
                <w:sz w:val="18"/>
                <w:szCs w:val="18"/>
                <w:lang w:bidi="ar"/>
              </w:rPr>
              <w:t>)</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馒头花卷(</w:t>
            </w:r>
            <w:r>
              <w:rPr>
                <w:rStyle w:val="9"/>
                <w:rFonts w:hint="default" w:ascii="Times New Roman" w:hAnsi="Times New Roman" w:eastAsia="仿宋_GB2312" w:cs="Times New Roman"/>
                <w:sz w:val="18"/>
                <w:szCs w:val="18"/>
                <w:lang w:bidi="ar"/>
              </w:rPr>
              <w:t>自制</w:t>
            </w:r>
            <w:r>
              <w:rPr>
                <w:rFonts w:hint="default" w:ascii="Times New Roman" w:hAnsi="Times New Roman" w:eastAsia="仿宋_GB2312" w:cs="Times New Roman"/>
                <w:color w:val="000000"/>
                <w:kern w:val="0"/>
                <w:sz w:val="18"/>
                <w:szCs w:val="18"/>
                <w:lang w:bidi="ar"/>
              </w:rPr>
              <w:t>)</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油饼油条(</w:t>
            </w:r>
            <w:r>
              <w:rPr>
                <w:rStyle w:val="9"/>
                <w:rFonts w:hint="default" w:ascii="Times New Roman" w:hAnsi="Times New Roman" w:eastAsia="仿宋_GB2312" w:cs="Times New Roman"/>
                <w:sz w:val="18"/>
                <w:szCs w:val="18"/>
                <w:lang w:bidi="ar"/>
              </w:rPr>
              <w:t>自制</w:t>
            </w:r>
            <w:r>
              <w:rPr>
                <w:rFonts w:hint="default" w:ascii="Times New Roman" w:hAnsi="Times New Roman" w:eastAsia="仿宋_GB2312" w:cs="Times New Roman"/>
                <w:color w:val="000000"/>
                <w:kern w:val="0"/>
                <w:sz w:val="18"/>
                <w:szCs w:val="18"/>
                <w:lang w:bidi="ar"/>
              </w:rPr>
              <w:t>)</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SA"/>
              </w:rPr>
              <w:t>坚果及</w:t>
            </w:r>
            <w:r>
              <w:rPr>
                <w:rFonts w:hint="default" w:ascii="Times New Roman" w:hAnsi="Times New Roman" w:eastAsia="仿宋_GB2312" w:cs="Times New Roman"/>
                <w:color w:val="000000"/>
                <w:kern w:val="0"/>
                <w:sz w:val="18"/>
                <w:szCs w:val="18"/>
                <w:lang w:bidi="ar-SA"/>
              </w:rPr>
              <w:br w:type="textWrapping"/>
            </w:r>
            <w:r>
              <w:rPr>
                <w:rFonts w:hint="default" w:ascii="Times New Roman" w:hAnsi="Times New Roman" w:eastAsia="仿宋_GB2312" w:cs="Times New Roman"/>
                <w:color w:val="000000"/>
                <w:kern w:val="0"/>
                <w:sz w:val="18"/>
                <w:szCs w:val="18"/>
                <w:lang w:bidi="ar-SA"/>
              </w:rPr>
              <w:t>籽类食品（餐饮）</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SA"/>
              </w:rPr>
              <w:t>坚果及籽类食品（餐饮）</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SA"/>
              </w:rPr>
              <w:t>花生制品</w:t>
            </w:r>
            <w:r>
              <w:rPr>
                <w:rFonts w:hint="default" w:ascii="Times New Roman" w:hAnsi="Times New Roman" w:eastAsia="仿宋_GB2312" w:cs="Times New Roman"/>
                <w:color w:val="000000"/>
                <w:kern w:val="0"/>
                <w:sz w:val="18"/>
                <w:szCs w:val="18"/>
                <w:lang w:val="en-US" w:eastAsia="zh-CN" w:bidi="ar-SA"/>
              </w:rPr>
              <w:t xml:space="preserve">    </w:t>
            </w:r>
            <w:r>
              <w:rPr>
                <w:rFonts w:hint="default" w:ascii="Times New Roman" w:hAnsi="Times New Roman" w:eastAsia="仿宋_GB2312" w:cs="Times New Roman"/>
                <w:color w:val="000000"/>
                <w:kern w:val="0"/>
                <w:sz w:val="18"/>
                <w:szCs w:val="18"/>
                <w:lang w:bidi="ar-SA"/>
              </w:rPr>
              <w:t>（自制)</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SA"/>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餐饮具</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复用餐饮具</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复用餐饮具</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37</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9</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6"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其他餐饮食品</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酒类（餐饮）</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配制酒（餐饮单位自制）</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凉菜类（餐饮）</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酱腌菜（餐饮）</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100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9</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17</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17</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28</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食用农产品</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畜禽肉及副产品</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畜肉</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猪肉</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牛肉</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畜肉</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羊肉</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禽肉</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鸡肉</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鸭肉</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畜副产品</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猪肝</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蔬菜</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豆芽</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豆芽</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鳞茎类蔬菜</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韭菜</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叶菜类蔬菜</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芹菜</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普通白菜</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3"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油麦菜</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蔬菜</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豆类蔬菜</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豇豆</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SA"/>
              </w:rPr>
            </w:pPr>
            <w:r>
              <w:rPr>
                <w:rFonts w:hint="default" w:ascii="Times New Roman" w:hAnsi="Times New Roman" w:eastAsia="仿宋_GB2312" w:cs="Times New Roman"/>
                <w:color w:val="000000"/>
                <w:kern w:val="0"/>
                <w:sz w:val="18"/>
                <w:szCs w:val="18"/>
                <w:lang w:bidi="ar-SA"/>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水产品</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淡水产品</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淡水鱼</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4"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淡水虾</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7"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海水产品</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海水鱼</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其它水产品</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其它水产品</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9"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水果类</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柑橘类水果</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柑、橘</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鲜蛋</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鲜蛋</w:t>
            </w:r>
          </w:p>
        </w:tc>
        <w:tc>
          <w:tcPr>
            <w:tcW w:w="1245" w:type="dxa"/>
            <w:noWrap w:val="0"/>
            <w:vAlign w:val="center"/>
          </w:tcPr>
          <w:p>
            <w:pPr>
              <w:keepNext w:val="0"/>
              <w:keepLines w:val="0"/>
              <w:pageBreakBefore w:val="0"/>
              <w:widowControl w:val="0"/>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鸡蛋</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080" w:type="dxa"/>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8"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117</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24</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18</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9</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8" w:hRule="atLeast"/>
          <w:jc w:val="center"/>
        </w:trPr>
        <w:tc>
          <w:tcPr>
            <w:tcW w:w="1080" w:type="dxa"/>
            <w:vMerge w:val="restart"/>
            <w:noWrap w:val="0"/>
            <w:vAlign w:val="center"/>
          </w:tcPr>
          <w:p>
            <w:pPr>
              <w:keepNext w:val="0"/>
              <w:keepLines w:val="0"/>
              <w:pageBreakBefore w:val="0"/>
              <w:widowControl w:val="0"/>
              <w:kinsoku/>
              <w:wordWrap/>
              <w:overflowPunct/>
              <w:topLinePunct w:val="0"/>
              <w:bidi w:val="0"/>
              <w:snapToGrid/>
              <w:spacing w:line="200" w:lineRule="exact"/>
              <w:ind w:left="0"/>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29</w:t>
            </w:r>
          </w:p>
        </w:tc>
        <w:tc>
          <w:tcPr>
            <w:tcW w:w="1080" w:type="dxa"/>
            <w:vMerge w:val="restart"/>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食品添加剂</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食品添加剂</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增稠剂</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明胶</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较高</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Cs/>
                <w:color w:val="000000"/>
                <w:sz w:val="18"/>
                <w:szCs w:val="18"/>
                <w:lang w:bidi="ar-SA"/>
              </w:rPr>
            </w:pPr>
            <w:r>
              <w:rPr>
                <w:rFonts w:hint="default" w:ascii="Times New Roman" w:hAnsi="Times New Roman" w:eastAsia="仿宋_GB2312" w:cs="Times New Roman"/>
                <w:bCs/>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Cs/>
                <w:color w:val="000000"/>
                <w:sz w:val="18"/>
                <w:szCs w:val="18"/>
                <w:lang w:bidi="ar-SA"/>
              </w:rPr>
            </w:pPr>
            <w:r>
              <w:rPr>
                <w:rFonts w:hint="default" w:ascii="Times New Roman" w:hAnsi="Times New Roman" w:eastAsia="仿宋_GB2312" w:cs="Times New Roman"/>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Cs/>
                <w:color w:val="000000"/>
                <w:sz w:val="18"/>
                <w:szCs w:val="18"/>
                <w:lang w:bidi="ar-SA"/>
              </w:rPr>
            </w:pPr>
            <w:r>
              <w:rPr>
                <w:rFonts w:hint="default" w:ascii="Times New Roman" w:hAnsi="Times New Roman" w:eastAsia="仿宋_GB2312" w:cs="Times New Roman"/>
                <w:bCs/>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Cs/>
                <w:color w:val="000000"/>
                <w:sz w:val="18"/>
                <w:szCs w:val="18"/>
                <w:lang w:bidi="ar-SA"/>
              </w:rPr>
            </w:pPr>
            <w:r>
              <w:rPr>
                <w:rFonts w:hint="default" w:ascii="Times New Roman" w:hAnsi="Times New Roman" w:eastAsia="仿宋_GB2312" w:cs="Times New Roman"/>
                <w:bCs/>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Cs/>
                <w:color w:val="000000"/>
                <w:sz w:val="18"/>
                <w:szCs w:val="18"/>
                <w:lang w:bidi="ar-SA"/>
              </w:rPr>
            </w:pPr>
            <w:r>
              <w:rPr>
                <w:rFonts w:hint="default" w:ascii="Times New Roman" w:hAnsi="Times New Roman" w:eastAsia="仿宋_GB2312" w:cs="Times New Roman"/>
                <w:bCs/>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Cs/>
                <w:color w:val="000000"/>
                <w:sz w:val="18"/>
                <w:szCs w:val="18"/>
                <w:lang w:bidi="ar-SA"/>
              </w:rPr>
            </w:pPr>
            <w:r>
              <w:rPr>
                <w:rFonts w:hint="default" w:ascii="Times New Roman" w:hAnsi="Times New Roman" w:eastAsia="仿宋_GB2312" w:cs="Times New Roman"/>
                <w:bCs/>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Cs/>
                <w:color w:val="000000"/>
                <w:sz w:val="18"/>
                <w:szCs w:val="18"/>
                <w:lang w:bidi="ar-SA"/>
              </w:rPr>
            </w:pPr>
            <w:r>
              <w:rPr>
                <w:rFonts w:hint="default" w:ascii="Times New Roman" w:hAnsi="Times New Roman" w:eastAsia="仿宋_GB2312" w:cs="Times New Roman"/>
                <w:bCs/>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0" w:hRule="atLeast"/>
          <w:jc w:val="center"/>
        </w:trPr>
        <w:tc>
          <w:tcPr>
            <w:tcW w:w="1080" w:type="dxa"/>
            <w:vMerge w:val="continue"/>
            <w:noWrap w:val="0"/>
            <w:vAlign w:val="center"/>
          </w:tcPr>
          <w:p>
            <w:pPr>
              <w:rPr>
                <w:rFonts w:hint="default" w:ascii="Times New Roman" w:hAnsi="Times New Roman" w:cs="Times New Roman"/>
              </w:rPr>
            </w:pPr>
          </w:p>
        </w:tc>
        <w:tc>
          <w:tcPr>
            <w:tcW w:w="1080" w:type="dxa"/>
            <w:vMerge w:val="continue"/>
            <w:noWrap w:val="0"/>
            <w:vAlign w:val="center"/>
          </w:tcPr>
          <w:p>
            <w:pPr>
              <w:rPr>
                <w:rFonts w:hint="default" w:ascii="Times New Roman" w:hAnsi="Times New Roman" w:cs="Times New Roman"/>
              </w:rPr>
            </w:pP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食品添加剂</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食品用香精</w:t>
            </w:r>
          </w:p>
        </w:tc>
        <w:tc>
          <w:tcPr>
            <w:tcW w:w="124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食品用香精</w:t>
            </w:r>
          </w:p>
        </w:tc>
        <w:tc>
          <w:tcPr>
            <w:tcW w:w="915"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一般</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Cs/>
                <w:color w:val="000000"/>
                <w:sz w:val="18"/>
                <w:szCs w:val="18"/>
                <w:lang w:bidi="ar-SA"/>
              </w:rPr>
            </w:pPr>
            <w:r>
              <w:rPr>
                <w:rFonts w:hint="default" w:ascii="Times New Roman" w:hAnsi="Times New Roman" w:eastAsia="仿宋_GB2312" w:cs="Times New Roman"/>
                <w:bCs/>
                <w:color w:val="000000"/>
                <w:sz w:val="18"/>
                <w:szCs w:val="18"/>
                <w:lang w:bidi="ar-SA"/>
              </w:rPr>
              <w:t>3</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Cs/>
                <w:color w:val="000000"/>
                <w:sz w:val="18"/>
                <w:szCs w:val="18"/>
                <w:lang w:bidi="ar-SA"/>
              </w:rPr>
            </w:pPr>
            <w:r>
              <w:rPr>
                <w:rFonts w:hint="default" w:ascii="Times New Roman" w:hAnsi="Times New Roman" w:eastAsia="仿宋_GB2312" w:cs="Times New Roman"/>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Cs/>
                <w:color w:val="000000"/>
                <w:sz w:val="18"/>
                <w:szCs w:val="18"/>
                <w:lang w:bidi="ar-SA"/>
              </w:rPr>
            </w:pPr>
            <w:r>
              <w:rPr>
                <w:rFonts w:hint="default" w:ascii="Times New Roman" w:hAnsi="Times New Roman" w:eastAsia="仿宋_GB2312" w:cs="Times New Roman"/>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Cs/>
                <w:color w:val="000000"/>
                <w:sz w:val="18"/>
                <w:szCs w:val="18"/>
                <w:lang w:bidi="ar-SA"/>
              </w:rPr>
            </w:pPr>
            <w:r>
              <w:rPr>
                <w:rFonts w:hint="default" w:ascii="Times New Roman" w:hAnsi="Times New Roman" w:eastAsia="仿宋_GB2312" w:cs="Times New Roman"/>
                <w:bCs/>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Cs/>
                <w:color w:val="000000"/>
                <w:sz w:val="18"/>
                <w:szCs w:val="18"/>
                <w:lang w:bidi="ar-SA"/>
              </w:rPr>
            </w:pPr>
            <w:r>
              <w:rPr>
                <w:rFonts w:hint="default" w:ascii="Times New Roman" w:hAnsi="Times New Roman" w:eastAsia="仿宋_GB2312" w:cs="Times New Roman"/>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Cs/>
                <w:color w:val="000000"/>
                <w:sz w:val="18"/>
                <w:szCs w:val="18"/>
                <w:lang w:bidi="ar-SA"/>
              </w:rPr>
            </w:pPr>
            <w:r>
              <w:rPr>
                <w:rFonts w:hint="default" w:ascii="Times New Roman" w:hAnsi="Times New Roman" w:eastAsia="仿宋_GB2312" w:cs="Times New Roman"/>
                <w:bCs/>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Cs/>
                <w:color w:val="000000"/>
                <w:sz w:val="18"/>
                <w:szCs w:val="18"/>
                <w:lang w:bidi="ar-SA"/>
              </w:rPr>
            </w:pPr>
            <w:r>
              <w:rPr>
                <w:rFonts w:hint="default" w:ascii="Times New Roman" w:hAnsi="Times New Roman" w:eastAsia="仿宋_GB2312" w:cs="Times New Roman"/>
                <w:bCs/>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080" w:type="dxa"/>
            <w:vMerge w:val="continue"/>
            <w:noWrap w:val="0"/>
            <w:vAlign w:val="center"/>
          </w:tcPr>
          <w:p>
            <w:pPr>
              <w:rPr>
                <w:rFonts w:hint="default" w:ascii="Times New Roman" w:hAnsi="Times New Roman" w:cs="Times New Roman"/>
              </w:rPr>
            </w:pPr>
          </w:p>
        </w:tc>
        <w:tc>
          <w:tcPr>
            <w:tcW w:w="5400" w:type="dxa"/>
            <w:gridSpan w:val="5"/>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小计</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080" w:type="dxa"/>
            <w:noWrap w:val="0"/>
            <w:vAlign w:val="center"/>
          </w:tcPr>
          <w:p>
            <w:pPr>
              <w:keepNext w:val="0"/>
              <w:keepLines w:val="0"/>
              <w:pageBreakBefore w:val="0"/>
              <w:widowControl/>
              <w:kinsoku/>
              <w:wordWrap/>
              <w:overflowPunct/>
              <w:topLinePunct w:val="0"/>
              <w:bidi w:val="0"/>
              <w:snapToGrid/>
              <w:spacing w:line="200" w:lineRule="exact"/>
              <w:ind w:left="0"/>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r>
    </w:tbl>
    <w:p>
      <w:pPr>
        <w:rPr>
          <w:rFonts w:hint="default" w:ascii="Times New Roman" w:hAnsi="Times New Roman" w:eastAsia="黑体" w:cs="Times New Roman"/>
          <w:spacing w:val="-12"/>
          <w:sz w:val="32"/>
          <w:szCs w:val="32"/>
          <w:lang w:bidi="ar-SA"/>
        </w:rPr>
      </w:pPr>
    </w:p>
    <w:p>
      <w:pPr>
        <w:rPr>
          <w:rFonts w:hint="default" w:ascii="Times New Roman" w:hAnsi="Times New Roman" w:eastAsia="黑体" w:cs="Times New Roman"/>
          <w:spacing w:val="-12"/>
          <w:sz w:val="32"/>
          <w:szCs w:val="32"/>
          <w:lang w:bidi="ar-SA"/>
        </w:rPr>
      </w:pPr>
      <w:r>
        <w:rPr>
          <w:rFonts w:hint="default" w:ascii="Times New Roman" w:hAnsi="Times New Roman" w:eastAsia="黑体" w:cs="Times New Roman"/>
          <w:spacing w:val="-12"/>
          <w:sz w:val="32"/>
          <w:szCs w:val="32"/>
          <w:lang w:bidi="ar-SA"/>
        </w:rPr>
        <w:t>附件8</w:t>
      </w:r>
    </w:p>
    <w:p>
      <w:pPr>
        <w:jc w:val="center"/>
        <w:rPr>
          <w:rFonts w:hint="default" w:ascii="Times New Roman" w:hAnsi="Times New Roman" w:eastAsia="方正小标宋简体" w:cs="Times New Roman"/>
          <w:bCs/>
          <w:spacing w:val="-4"/>
          <w:sz w:val="36"/>
          <w:szCs w:val="36"/>
          <w:lang w:bidi="ar-SA"/>
        </w:rPr>
      </w:pPr>
      <w:r>
        <w:rPr>
          <w:rFonts w:hint="default" w:ascii="Times New Roman" w:hAnsi="Times New Roman" w:eastAsia="方正小标宋简体" w:cs="Times New Roman"/>
          <w:bCs/>
          <w:spacing w:val="-4"/>
          <w:sz w:val="36"/>
          <w:szCs w:val="36"/>
          <w:lang w:bidi="ar-SA"/>
        </w:rPr>
        <w:t>巴中市2023年市级食品安全监督抽检（含常规、专项及食用农产品）计划表</w:t>
      </w:r>
    </w:p>
    <w:tbl>
      <w:tblPr>
        <w:tblStyle w:val="5"/>
        <w:tblW w:w="13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65"/>
        <w:gridCol w:w="1265"/>
        <w:gridCol w:w="1265"/>
        <w:gridCol w:w="1267"/>
        <w:gridCol w:w="1264"/>
        <w:gridCol w:w="1265"/>
        <w:gridCol w:w="1264"/>
        <w:gridCol w:w="1265"/>
        <w:gridCol w:w="1265"/>
        <w:gridCol w:w="1264"/>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blHeader/>
          <w:jc w:val="center"/>
        </w:trPr>
        <w:tc>
          <w:tcPr>
            <w:tcW w:w="1265" w:type="dxa"/>
            <w:vMerge w:val="restart"/>
            <w:noWrap w:val="0"/>
            <w:vAlign w:val="center"/>
          </w:tcPr>
          <w:p>
            <w:pPr>
              <w:widowControl/>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序号</w:t>
            </w:r>
          </w:p>
        </w:tc>
        <w:tc>
          <w:tcPr>
            <w:tcW w:w="1265" w:type="dxa"/>
            <w:vMerge w:val="restart"/>
            <w:noWrap w:val="0"/>
            <w:vAlign w:val="center"/>
          </w:tcPr>
          <w:p>
            <w:pPr>
              <w:widowControl/>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类别</w:t>
            </w:r>
          </w:p>
        </w:tc>
        <w:tc>
          <w:tcPr>
            <w:tcW w:w="1265" w:type="dxa"/>
            <w:vMerge w:val="restart"/>
            <w:noWrap w:val="0"/>
            <w:vAlign w:val="center"/>
          </w:tcPr>
          <w:p>
            <w:pPr>
              <w:widowControl/>
              <w:jc w:val="center"/>
              <w:textAlignment w:val="center"/>
              <w:rPr>
                <w:rFonts w:hint="default" w:ascii="Times New Roman" w:hAnsi="Times New Roman" w:eastAsia="仿宋_GB2312" w:cs="Times New Roman"/>
                <w:b/>
                <w:color w:val="000000"/>
                <w:kern w:val="0"/>
                <w:sz w:val="18"/>
                <w:szCs w:val="18"/>
                <w:lang w:bidi="ar"/>
              </w:rPr>
            </w:pPr>
            <w:r>
              <w:rPr>
                <w:rFonts w:hint="default" w:ascii="Times New Roman" w:hAnsi="Times New Roman" w:eastAsia="仿宋_GB2312" w:cs="Times New Roman"/>
                <w:b/>
                <w:color w:val="000000"/>
                <w:kern w:val="0"/>
                <w:sz w:val="18"/>
                <w:szCs w:val="18"/>
                <w:lang w:bidi="ar"/>
              </w:rPr>
              <w:t>食品大类</w:t>
            </w:r>
          </w:p>
          <w:p>
            <w:pPr>
              <w:widowControl/>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（一级）</w:t>
            </w:r>
          </w:p>
        </w:tc>
        <w:tc>
          <w:tcPr>
            <w:tcW w:w="1267" w:type="dxa"/>
            <w:vMerge w:val="restart"/>
            <w:noWrap w:val="0"/>
            <w:vAlign w:val="center"/>
          </w:tcPr>
          <w:p>
            <w:pPr>
              <w:widowControl/>
              <w:jc w:val="center"/>
              <w:textAlignment w:val="center"/>
              <w:rPr>
                <w:rFonts w:hint="default" w:ascii="Times New Roman" w:hAnsi="Times New Roman" w:eastAsia="仿宋_GB2312" w:cs="Times New Roman"/>
                <w:b/>
                <w:color w:val="000000"/>
                <w:kern w:val="0"/>
                <w:sz w:val="18"/>
                <w:szCs w:val="18"/>
                <w:lang w:bidi="ar"/>
              </w:rPr>
            </w:pPr>
            <w:r>
              <w:rPr>
                <w:rFonts w:hint="default" w:ascii="Times New Roman" w:hAnsi="Times New Roman" w:eastAsia="仿宋_GB2312" w:cs="Times New Roman"/>
                <w:b/>
                <w:color w:val="000000"/>
                <w:kern w:val="0"/>
                <w:sz w:val="18"/>
                <w:szCs w:val="18"/>
                <w:lang w:bidi="ar"/>
              </w:rPr>
              <w:t>食品细类</w:t>
            </w:r>
          </w:p>
          <w:p>
            <w:pPr>
              <w:widowControl/>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（四级）</w:t>
            </w:r>
          </w:p>
        </w:tc>
        <w:tc>
          <w:tcPr>
            <w:tcW w:w="1264" w:type="dxa"/>
            <w:vMerge w:val="restart"/>
            <w:noWrap w:val="0"/>
            <w:vAlign w:val="center"/>
          </w:tcPr>
          <w:p>
            <w:pPr>
              <w:widowControl/>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计划批次</w:t>
            </w:r>
          </w:p>
        </w:tc>
        <w:tc>
          <w:tcPr>
            <w:tcW w:w="7591" w:type="dxa"/>
            <w:gridSpan w:val="6"/>
            <w:noWrap w:val="0"/>
            <w:vAlign w:val="center"/>
          </w:tcPr>
          <w:p>
            <w:pPr>
              <w:widowControl/>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区域安排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blHeader/>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7" w:type="dxa"/>
            <w:vMerge w:val="continue"/>
            <w:noWrap w:val="0"/>
            <w:vAlign w:val="center"/>
          </w:tcPr>
          <w:p>
            <w:pPr>
              <w:rPr>
                <w:rFonts w:hint="default" w:ascii="Times New Roman" w:hAnsi="Times New Roman" w:cs="Times New Roman"/>
              </w:rPr>
            </w:pPr>
          </w:p>
        </w:tc>
        <w:tc>
          <w:tcPr>
            <w:tcW w:w="1264" w:type="dxa"/>
            <w:vMerge w:val="continue"/>
            <w:noWrap w:val="0"/>
            <w:vAlign w:val="center"/>
          </w:tcPr>
          <w:p>
            <w:pPr>
              <w:rPr>
                <w:rFonts w:hint="default" w:ascii="Times New Roman" w:hAnsi="Times New Roman" w:cs="Times New Roman"/>
              </w:rPr>
            </w:pPr>
          </w:p>
        </w:tc>
        <w:tc>
          <w:tcPr>
            <w:tcW w:w="1265" w:type="dxa"/>
            <w:noWrap w:val="0"/>
            <w:vAlign w:val="center"/>
          </w:tcPr>
          <w:p>
            <w:pPr>
              <w:widowControl/>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巴州区</w:t>
            </w:r>
          </w:p>
        </w:tc>
        <w:tc>
          <w:tcPr>
            <w:tcW w:w="1264" w:type="dxa"/>
            <w:noWrap w:val="0"/>
            <w:vAlign w:val="center"/>
          </w:tcPr>
          <w:p>
            <w:pPr>
              <w:widowControl/>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恩阳区</w:t>
            </w:r>
          </w:p>
        </w:tc>
        <w:tc>
          <w:tcPr>
            <w:tcW w:w="1265" w:type="dxa"/>
            <w:noWrap w:val="0"/>
            <w:vAlign w:val="center"/>
          </w:tcPr>
          <w:p>
            <w:pPr>
              <w:widowControl/>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南江县</w:t>
            </w:r>
          </w:p>
        </w:tc>
        <w:tc>
          <w:tcPr>
            <w:tcW w:w="1265" w:type="dxa"/>
            <w:noWrap w:val="0"/>
            <w:vAlign w:val="center"/>
          </w:tcPr>
          <w:p>
            <w:pPr>
              <w:widowControl/>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通江县</w:t>
            </w:r>
          </w:p>
        </w:tc>
        <w:tc>
          <w:tcPr>
            <w:tcW w:w="1264" w:type="dxa"/>
            <w:noWrap w:val="0"/>
            <w:vAlign w:val="center"/>
          </w:tcPr>
          <w:p>
            <w:pPr>
              <w:widowControl/>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平昌县</w:t>
            </w:r>
          </w:p>
        </w:tc>
        <w:tc>
          <w:tcPr>
            <w:tcW w:w="1268" w:type="dxa"/>
            <w:noWrap w:val="0"/>
            <w:vAlign w:val="center"/>
          </w:tcPr>
          <w:p>
            <w:pPr>
              <w:widowControl/>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5062" w:type="dxa"/>
            <w:gridSpan w:val="4"/>
            <w:noWrap w:val="0"/>
            <w:vAlign w:val="center"/>
          </w:tcPr>
          <w:p>
            <w:pPr>
              <w:widowControl/>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kern w:val="0"/>
                <w:sz w:val="18"/>
                <w:szCs w:val="18"/>
                <w:lang w:bidi="ar"/>
              </w:rPr>
              <w:t>合 计</w:t>
            </w:r>
          </w:p>
        </w:tc>
        <w:tc>
          <w:tcPr>
            <w:tcW w:w="1264" w:type="dxa"/>
            <w:noWrap w:val="0"/>
            <w:vAlign w:val="center"/>
          </w:tcPr>
          <w:p>
            <w:pPr>
              <w:widowControl/>
              <w:jc w:val="center"/>
              <w:textAlignment w:val="center"/>
              <w:rPr>
                <w:rFonts w:hint="default" w:ascii="Times New Roman" w:hAnsi="Times New Roman" w:eastAsia="仿宋_GB2312" w:cs="Times New Roman"/>
                <w:b/>
                <w:sz w:val="18"/>
                <w:szCs w:val="18"/>
                <w:lang w:bidi="ar-SA"/>
              </w:rPr>
            </w:pPr>
            <w:r>
              <w:rPr>
                <w:rFonts w:hint="default" w:ascii="Times New Roman" w:hAnsi="Times New Roman" w:eastAsia="仿宋_GB2312" w:cs="Times New Roman"/>
                <w:b/>
                <w:sz w:val="18"/>
                <w:szCs w:val="18"/>
                <w:lang w:bidi="ar-SA"/>
              </w:rPr>
              <w:t>1100</w:t>
            </w:r>
          </w:p>
        </w:tc>
        <w:tc>
          <w:tcPr>
            <w:tcW w:w="1265" w:type="dxa"/>
            <w:noWrap w:val="0"/>
            <w:vAlign w:val="center"/>
          </w:tcPr>
          <w:p>
            <w:pPr>
              <w:widowControl/>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sz w:val="18"/>
                <w:szCs w:val="18"/>
                <w:lang w:bidi="ar-SA"/>
              </w:rPr>
              <w:t>162</w:t>
            </w:r>
          </w:p>
        </w:tc>
        <w:tc>
          <w:tcPr>
            <w:tcW w:w="1264" w:type="dxa"/>
            <w:noWrap w:val="0"/>
            <w:vAlign w:val="center"/>
          </w:tcPr>
          <w:p>
            <w:pPr>
              <w:widowControl/>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sz w:val="18"/>
                <w:szCs w:val="18"/>
                <w:lang w:bidi="ar-SA"/>
              </w:rPr>
              <w:t>155</w:t>
            </w:r>
          </w:p>
        </w:tc>
        <w:tc>
          <w:tcPr>
            <w:tcW w:w="1265" w:type="dxa"/>
            <w:noWrap w:val="0"/>
            <w:vAlign w:val="center"/>
          </w:tcPr>
          <w:p>
            <w:pPr>
              <w:widowControl/>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sz w:val="18"/>
                <w:szCs w:val="18"/>
                <w:lang w:bidi="ar-SA"/>
              </w:rPr>
              <w:t>138</w:t>
            </w:r>
          </w:p>
        </w:tc>
        <w:tc>
          <w:tcPr>
            <w:tcW w:w="1265" w:type="dxa"/>
            <w:noWrap w:val="0"/>
            <w:vAlign w:val="center"/>
          </w:tcPr>
          <w:p>
            <w:pPr>
              <w:widowControl/>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sz w:val="18"/>
                <w:szCs w:val="18"/>
                <w:lang w:bidi="ar-SA"/>
              </w:rPr>
              <w:t>138</w:t>
            </w:r>
          </w:p>
        </w:tc>
        <w:tc>
          <w:tcPr>
            <w:tcW w:w="1264" w:type="dxa"/>
            <w:noWrap w:val="0"/>
            <w:vAlign w:val="center"/>
          </w:tcPr>
          <w:p>
            <w:pPr>
              <w:widowControl/>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sz w:val="18"/>
                <w:szCs w:val="18"/>
                <w:lang w:bidi="ar-SA"/>
              </w:rPr>
              <w:t>150</w:t>
            </w:r>
          </w:p>
        </w:tc>
        <w:tc>
          <w:tcPr>
            <w:tcW w:w="1268" w:type="dxa"/>
            <w:noWrap w:val="0"/>
            <w:vAlign w:val="center"/>
          </w:tcPr>
          <w:p>
            <w:pPr>
              <w:widowControl/>
              <w:jc w:val="center"/>
              <w:textAlignment w:val="center"/>
              <w:rPr>
                <w:rFonts w:hint="default" w:ascii="Times New Roman" w:hAnsi="Times New Roman" w:eastAsia="仿宋_GB2312" w:cs="Times New Roman"/>
                <w:b/>
                <w:color w:val="000000"/>
                <w:sz w:val="18"/>
                <w:szCs w:val="18"/>
                <w:lang w:bidi="ar-SA"/>
              </w:rPr>
            </w:pPr>
            <w:r>
              <w:rPr>
                <w:rFonts w:hint="default" w:ascii="Times New Roman" w:hAnsi="Times New Roman" w:eastAsia="仿宋_GB2312" w:cs="Times New Roman"/>
                <w:b/>
                <w:color w:val="000000"/>
                <w:sz w:val="18"/>
                <w:szCs w:val="18"/>
                <w:lang w:bidi="ar-SA"/>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265" w:type="dxa"/>
            <w:vMerge w:val="restart"/>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1</w:t>
            </w:r>
          </w:p>
        </w:tc>
        <w:tc>
          <w:tcPr>
            <w:tcW w:w="1265" w:type="dxa"/>
            <w:vMerge w:val="restart"/>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地方特色产品</w:t>
            </w:r>
          </w:p>
        </w:tc>
        <w:tc>
          <w:tcPr>
            <w:tcW w:w="1265" w:type="dxa"/>
            <w:vMerge w:val="restart"/>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粮食加工品</w:t>
            </w: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大米、挂面</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28</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7</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7</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8"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生湿面制品</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25</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268" w:type="dxa"/>
            <w:noWrap w:val="0"/>
            <w:vAlign w:val="center"/>
          </w:tcPr>
          <w:p>
            <w:pPr>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饮料</w:t>
            </w: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天然矿泉水、饮用纯净水</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55</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12</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9</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10</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10</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10</w:t>
            </w:r>
          </w:p>
        </w:tc>
        <w:tc>
          <w:tcPr>
            <w:tcW w:w="1268"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蔬菜制品</w:t>
            </w: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蔬菜干制品、酱腌菜、食用菌制品</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20</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8"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酒 类</w:t>
            </w: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白酒</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40</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7</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7</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7</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8</w:t>
            </w:r>
          </w:p>
        </w:tc>
        <w:tc>
          <w:tcPr>
            <w:tcW w:w="1268"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肉制品</w:t>
            </w: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熟黄羊肉、牛肉、猪肉制品</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25</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8"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茶叶及相关制品</w:t>
            </w: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茶叶</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14</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8" w:type="dxa"/>
            <w:noWrap w:val="0"/>
            <w:vAlign w:val="center"/>
          </w:tcPr>
          <w:p>
            <w:pPr>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265" w:type="dxa"/>
            <w:vMerge w:val="continue"/>
            <w:noWrap w:val="0"/>
            <w:vAlign w:val="center"/>
          </w:tcPr>
          <w:p>
            <w:pPr>
              <w:rPr>
                <w:rFonts w:hint="default" w:ascii="Times New Roman" w:hAnsi="Times New Roman" w:cs="Times New Roman"/>
              </w:rPr>
            </w:pPr>
          </w:p>
        </w:tc>
        <w:tc>
          <w:tcPr>
            <w:tcW w:w="3797" w:type="dxa"/>
            <w:gridSpan w:val="3"/>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264"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207</w:t>
            </w:r>
          </w:p>
        </w:tc>
        <w:tc>
          <w:tcPr>
            <w:tcW w:w="1265"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43</w:t>
            </w:r>
          </w:p>
        </w:tc>
        <w:tc>
          <w:tcPr>
            <w:tcW w:w="1264"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37</w:t>
            </w:r>
          </w:p>
        </w:tc>
        <w:tc>
          <w:tcPr>
            <w:tcW w:w="1265"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36</w:t>
            </w:r>
          </w:p>
        </w:tc>
        <w:tc>
          <w:tcPr>
            <w:tcW w:w="1265"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36</w:t>
            </w:r>
          </w:p>
        </w:tc>
        <w:tc>
          <w:tcPr>
            <w:tcW w:w="1264"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38</w:t>
            </w:r>
          </w:p>
        </w:tc>
        <w:tc>
          <w:tcPr>
            <w:tcW w:w="1268"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265" w:type="dxa"/>
            <w:vMerge w:val="restart"/>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2</w:t>
            </w:r>
          </w:p>
        </w:tc>
        <w:tc>
          <w:tcPr>
            <w:tcW w:w="1265" w:type="dxa"/>
            <w:vMerge w:val="restart"/>
            <w:noWrap w:val="0"/>
            <w:vAlign w:val="center"/>
          </w:tcPr>
          <w:p>
            <w:pPr>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小作坊食品</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食用油</w:t>
            </w: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食用油（散装为主）</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25</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7</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8"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vMerge w:val="restart"/>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调味品</w:t>
            </w: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食醋、酱油</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20</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8"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固体复合调味料</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16</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8" w:type="dxa"/>
            <w:noWrap w:val="0"/>
            <w:vAlign w:val="center"/>
          </w:tcPr>
          <w:p>
            <w:pPr>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糕 点</w:t>
            </w: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糕点</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25</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7</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8"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2"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非发酵豆制品</w:t>
            </w: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豆腐、豆干</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30</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c>
          <w:tcPr>
            <w:tcW w:w="1268"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vMerge w:val="restart"/>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餐饮食品</w:t>
            </w: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米线</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25</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7</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8" w:type="dxa"/>
            <w:noWrap w:val="0"/>
            <w:vAlign w:val="center"/>
          </w:tcPr>
          <w:p>
            <w:pPr>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凉拌菜</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15</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8" w:type="dxa"/>
            <w:noWrap w:val="0"/>
            <w:vAlign w:val="center"/>
          </w:tcPr>
          <w:p>
            <w:pPr>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豆浆</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10</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268" w:type="dxa"/>
            <w:noWrap w:val="0"/>
            <w:vAlign w:val="center"/>
          </w:tcPr>
          <w:p>
            <w:pPr>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自制饮料</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15</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8"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油条</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20</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8"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肉丸</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25</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7</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8" w:type="dxa"/>
            <w:noWrap w:val="0"/>
            <w:vAlign w:val="center"/>
          </w:tcPr>
          <w:p>
            <w:pPr>
              <w:jc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肉及肉制品</w:t>
            </w: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酱卤肉制品</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30</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c>
          <w:tcPr>
            <w:tcW w:w="1268"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265" w:type="dxa"/>
            <w:vMerge w:val="continue"/>
            <w:noWrap w:val="0"/>
            <w:vAlign w:val="center"/>
          </w:tcPr>
          <w:p>
            <w:pPr>
              <w:rPr>
                <w:rFonts w:hint="default" w:ascii="Times New Roman" w:hAnsi="Times New Roman" w:cs="Times New Roman"/>
              </w:rPr>
            </w:pPr>
          </w:p>
        </w:tc>
        <w:tc>
          <w:tcPr>
            <w:tcW w:w="3797" w:type="dxa"/>
            <w:gridSpan w:val="3"/>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264"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256</w:t>
            </w:r>
          </w:p>
        </w:tc>
        <w:tc>
          <w:tcPr>
            <w:tcW w:w="1265"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58</w:t>
            </w:r>
          </w:p>
        </w:tc>
        <w:tc>
          <w:tcPr>
            <w:tcW w:w="1264"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54</w:t>
            </w:r>
          </w:p>
        </w:tc>
        <w:tc>
          <w:tcPr>
            <w:tcW w:w="1265"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42</w:t>
            </w:r>
          </w:p>
        </w:tc>
        <w:tc>
          <w:tcPr>
            <w:tcW w:w="1265"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38</w:t>
            </w:r>
          </w:p>
        </w:tc>
        <w:tc>
          <w:tcPr>
            <w:tcW w:w="1264"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44</w:t>
            </w:r>
          </w:p>
        </w:tc>
        <w:tc>
          <w:tcPr>
            <w:tcW w:w="1268"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jc w:val="center"/>
        </w:trPr>
        <w:tc>
          <w:tcPr>
            <w:tcW w:w="1265" w:type="dxa"/>
            <w:vMerge w:val="restart"/>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3</w:t>
            </w:r>
          </w:p>
        </w:tc>
        <w:tc>
          <w:tcPr>
            <w:tcW w:w="1265" w:type="dxa"/>
            <w:vMerge w:val="restart"/>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校园周边食品</w:t>
            </w:r>
          </w:p>
        </w:tc>
        <w:tc>
          <w:tcPr>
            <w:tcW w:w="1265" w:type="dxa"/>
            <w:vMerge w:val="restart"/>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校园周边食品</w:t>
            </w: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辣子条（片）</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35</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7</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8</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c>
          <w:tcPr>
            <w:tcW w:w="1268"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自制饮料、软包饮料</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35</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7</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8</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c>
          <w:tcPr>
            <w:tcW w:w="1268"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油炸小食品、即食性小食品</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45</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8</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8</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8</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9</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10</w:t>
            </w:r>
          </w:p>
        </w:tc>
        <w:tc>
          <w:tcPr>
            <w:tcW w:w="1268"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7" w:type="dxa"/>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雪糕、冰棍、</w:t>
            </w:r>
          </w:p>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冰淇淋</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20</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1268"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调制乳</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22</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1268"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膨化食品</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35</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7</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8</w:t>
            </w:r>
          </w:p>
        </w:tc>
        <w:tc>
          <w:tcPr>
            <w:tcW w:w="1268"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5" w:type="dxa"/>
            <w:vMerge w:val="continue"/>
            <w:noWrap w:val="0"/>
            <w:vAlign w:val="center"/>
          </w:tcPr>
          <w:p>
            <w:pPr>
              <w:rPr>
                <w:rFonts w:hint="default" w:ascii="Times New Roman" w:hAnsi="Times New Roman" w:cs="Times New Roman"/>
              </w:rPr>
            </w:pPr>
          </w:p>
        </w:tc>
        <w:tc>
          <w:tcPr>
            <w:tcW w:w="1267"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糖果制品</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45</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7</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8</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7</w:t>
            </w:r>
          </w:p>
        </w:tc>
        <w:tc>
          <w:tcPr>
            <w:tcW w:w="1265"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9</w:t>
            </w:r>
          </w:p>
        </w:tc>
        <w:tc>
          <w:tcPr>
            <w:tcW w:w="1264"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11</w:t>
            </w:r>
          </w:p>
        </w:tc>
        <w:tc>
          <w:tcPr>
            <w:tcW w:w="1268" w:type="dxa"/>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1265" w:type="dxa"/>
            <w:vMerge w:val="continue"/>
            <w:noWrap w:val="0"/>
            <w:vAlign w:val="center"/>
          </w:tcPr>
          <w:p>
            <w:pPr>
              <w:rPr>
                <w:rFonts w:hint="default" w:ascii="Times New Roman" w:hAnsi="Times New Roman" w:cs="Times New Roman"/>
              </w:rPr>
            </w:pPr>
          </w:p>
        </w:tc>
        <w:tc>
          <w:tcPr>
            <w:tcW w:w="3797" w:type="dxa"/>
            <w:gridSpan w:val="3"/>
            <w:noWrap w:val="0"/>
            <w:vAlign w:val="center"/>
          </w:tcPr>
          <w:p>
            <w:pPr>
              <w:widowControl/>
              <w:jc w:val="center"/>
              <w:textAlignment w:val="center"/>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kern w:val="0"/>
                <w:sz w:val="18"/>
                <w:szCs w:val="18"/>
                <w:lang w:bidi="ar"/>
              </w:rPr>
              <w:t>小计</w:t>
            </w:r>
          </w:p>
        </w:tc>
        <w:tc>
          <w:tcPr>
            <w:tcW w:w="1264"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237</w:t>
            </w:r>
          </w:p>
        </w:tc>
        <w:tc>
          <w:tcPr>
            <w:tcW w:w="1265"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43</w:t>
            </w:r>
          </w:p>
        </w:tc>
        <w:tc>
          <w:tcPr>
            <w:tcW w:w="1264"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45</w:t>
            </w:r>
          </w:p>
        </w:tc>
        <w:tc>
          <w:tcPr>
            <w:tcW w:w="1265"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41</w:t>
            </w:r>
          </w:p>
        </w:tc>
        <w:tc>
          <w:tcPr>
            <w:tcW w:w="1265"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45</w:t>
            </w:r>
          </w:p>
        </w:tc>
        <w:tc>
          <w:tcPr>
            <w:tcW w:w="1264"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50</w:t>
            </w:r>
          </w:p>
        </w:tc>
        <w:tc>
          <w:tcPr>
            <w:tcW w:w="1268"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restart"/>
            <w:tcBorders>
              <w:bottom w:val="nil"/>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4</w:t>
            </w:r>
          </w:p>
        </w:tc>
        <w:tc>
          <w:tcPr>
            <w:tcW w:w="1265" w:type="dxa"/>
            <w:vMerge w:val="restart"/>
            <w:tcBorders>
              <w:bottom w:val="nil"/>
              <w:right w:val="single" w:color="auto" w:sz="4" w:space="0"/>
            </w:tcBorders>
            <w:noWrap w:val="0"/>
            <w:vAlign w:val="center"/>
          </w:tcPr>
          <w:p>
            <w:pPr>
              <w:widowControl/>
              <w:ind w:left="0" w:firstLine="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食用农产品</w:t>
            </w:r>
          </w:p>
        </w:tc>
        <w:tc>
          <w:tcPr>
            <w:tcW w:w="1265" w:type="dxa"/>
            <w:vMerge w:val="restart"/>
            <w:tcBorders>
              <w:left w:val="single" w:color="auto" w:sz="4" w:space="0"/>
              <w:bottom w:val="nil"/>
              <w:right w:val="single" w:color="auto" w:sz="4" w:space="0"/>
            </w:tcBorders>
            <w:noWrap w:val="0"/>
            <w:vAlign w:val="center"/>
          </w:tcPr>
          <w:p>
            <w:pPr>
              <w:widowControl/>
              <w:ind w:left="0" w:firstLine="0"/>
              <w:jc w:val="center"/>
              <w:textAlignment w:val="center"/>
              <w:rPr>
                <w:rFonts w:hint="default" w:ascii="Times New Roman" w:hAnsi="Times New Roman" w:cs="Times New Roman"/>
              </w:rPr>
            </w:pPr>
            <w:r>
              <w:rPr>
                <w:rFonts w:hint="default" w:ascii="Times New Roman" w:hAnsi="Times New Roman" w:eastAsia="仿宋_GB2312" w:cs="Times New Roman"/>
                <w:color w:val="000000"/>
                <w:kern w:val="0"/>
                <w:sz w:val="18"/>
                <w:szCs w:val="18"/>
                <w:lang w:bidi="ar"/>
              </w:rPr>
              <w:t>畜禽肉及副产</w:t>
            </w:r>
          </w:p>
          <w:p>
            <w:pPr>
              <w:widowControl/>
              <w:ind w:left="0" w:firstLine="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品</w:t>
            </w:r>
          </w:p>
        </w:tc>
        <w:tc>
          <w:tcPr>
            <w:tcW w:w="1267" w:type="dxa"/>
            <w:tcBorders>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猪肉</w:t>
            </w:r>
          </w:p>
        </w:tc>
        <w:tc>
          <w:tcPr>
            <w:tcW w:w="1264"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c>
          <w:tcPr>
            <w:tcW w:w="1265"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8"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tcBorders>
              <w:right w:val="single" w:color="auto" w:sz="4" w:space="0"/>
            </w:tcBorders>
            <w:noWrap w:val="0"/>
            <w:vAlign w:val="center"/>
          </w:tcPr>
          <w:p>
            <w:pPr>
              <w:rPr>
                <w:rFonts w:hint="default" w:ascii="Times New Roman" w:hAnsi="Times New Roman" w:cs="Times New Roman"/>
              </w:rPr>
            </w:pPr>
          </w:p>
        </w:tc>
        <w:tc>
          <w:tcPr>
            <w:tcW w:w="1265" w:type="dxa"/>
            <w:vMerge w:val="continue"/>
            <w:tcBorders>
              <w:left w:val="single" w:color="auto" w:sz="4" w:space="0"/>
              <w:bottom w:val="nil"/>
              <w:right w:val="single" w:color="auto" w:sz="4" w:space="0"/>
            </w:tcBorders>
            <w:noWrap w:val="0"/>
            <w:vAlign w:val="center"/>
          </w:tcPr>
          <w:p>
            <w:pPr>
              <w:rPr>
                <w:rFonts w:hint="default" w:ascii="Times New Roman" w:hAnsi="Times New Roman" w:cs="Times New Roman"/>
              </w:rPr>
            </w:pPr>
          </w:p>
        </w:tc>
        <w:tc>
          <w:tcPr>
            <w:tcW w:w="1267" w:type="dxa"/>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牛肉</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8"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tcBorders>
              <w:right w:val="single" w:color="auto" w:sz="4" w:space="0"/>
            </w:tcBorders>
            <w:noWrap w:val="0"/>
            <w:vAlign w:val="center"/>
          </w:tcPr>
          <w:p>
            <w:pPr>
              <w:rPr>
                <w:rFonts w:hint="default" w:ascii="Times New Roman" w:hAnsi="Times New Roman" w:cs="Times New Roman"/>
              </w:rPr>
            </w:pPr>
          </w:p>
        </w:tc>
        <w:tc>
          <w:tcPr>
            <w:tcW w:w="1265" w:type="dxa"/>
            <w:vMerge w:val="continue"/>
            <w:tcBorders>
              <w:left w:val="single" w:color="auto" w:sz="4" w:space="0"/>
              <w:right w:val="single" w:color="auto" w:sz="4" w:space="0"/>
            </w:tcBorders>
            <w:noWrap w:val="0"/>
            <w:vAlign w:val="center"/>
          </w:tcPr>
          <w:p>
            <w:pPr>
              <w:rPr>
                <w:rFonts w:hint="default" w:ascii="Times New Roman" w:hAnsi="Times New Roman" w:cs="Times New Roman"/>
              </w:rPr>
            </w:pPr>
          </w:p>
        </w:tc>
        <w:tc>
          <w:tcPr>
            <w:tcW w:w="1267" w:type="dxa"/>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羊肉</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3</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8"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tcBorders>
              <w:right w:val="single" w:color="auto" w:sz="4" w:space="0"/>
            </w:tcBorders>
            <w:noWrap w:val="0"/>
            <w:vAlign w:val="center"/>
          </w:tcPr>
          <w:p>
            <w:pPr>
              <w:rPr>
                <w:rFonts w:hint="default" w:ascii="Times New Roman" w:hAnsi="Times New Roman" w:cs="Times New Roman"/>
              </w:rPr>
            </w:pPr>
          </w:p>
        </w:tc>
        <w:tc>
          <w:tcPr>
            <w:tcW w:w="1265" w:type="dxa"/>
            <w:vMerge w:val="continue"/>
            <w:tcBorders>
              <w:left w:val="single" w:color="auto" w:sz="4" w:space="0"/>
              <w:right w:val="single" w:color="auto" w:sz="4" w:space="0"/>
            </w:tcBorders>
            <w:noWrap w:val="0"/>
            <w:vAlign w:val="center"/>
          </w:tcPr>
          <w:p>
            <w:pPr>
              <w:rPr>
                <w:rFonts w:hint="default" w:ascii="Times New Roman" w:hAnsi="Times New Roman" w:cs="Times New Roman"/>
              </w:rPr>
            </w:pPr>
          </w:p>
        </w:tc>
        <w:tc>
          <w:tcPr>
            <w:tcW w:w="1267" w:type="dxa"/>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鸡肉</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8"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tcBorders>
              <w:right w:val="single" w:color="auto" w:sz="4" w:space="0"/>
            </w:tcBorders>
            <w:noWrap w:val="0"/>
            <w:vAlign w:val="center"/>
          </w:tcPr>
          <w:p>
            <w:pPr>
              <w:rPr>
                <w:rFonts w:hint="default" w:ascii="Times New Roman" w:hAnsi="Times New Roman" w:cs="Times New Roman"/>
              </w:rPr>
            </w:pPr>
          </w:p>
        </w:tc>
        <w:tc>
          <w:tcPr>
            <w:tcW w:w="1265" w:type="dxa"/>
            <w:vMerge w:val="continue"/>
            <w:tcBorders>
              <w:left w:val="single" w:color="auto" w:sz="4" w:space="0"/>
              <w:right w:val="single" w:color="auto" w:sz="4" w:space="0"/>
            </w:tcBorders>
            <w:noWrap w:val="0"/>
            <w:vAlign w:val="center"/>
          </w:tcPr>
          <w:p>
            <w:pPr>
              <w:rPr>
                <w:rFonts w:hint="default" w:ascii="Times New Roman" w:hAnsi="Times New Roman" w:cs="Times New Roman"/>
              </w:rPr>
            </w:pPr>
          </w:p>
        </w:tc>
        <w:tc>
          <w:tcPr>
            <w:tcW w:w="1267" w:type="dxa"/>
            <w:tcBorders>
              <w:top w:val="single" w:color="auto" w:sz="4" w:space="0"/>
              <w:lef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猪肝</w:t>
            </w:r>
          </w:p>
        </w:tc>
        <w:tc>
          <w:tcPr>
            <w:tcW w:w="1264"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3</w:t>
            </w:r>
          </w:p>
        </w:tc>
        <w:tc>
          <w:tcPr>
            <w:tcW w:w="1265"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5"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4"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8"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tcBorders>
              <w:bottom w:val="nil"/>
            </w:tcBorders>
            <w:noWrap w:val="0"/>
            <w:vAlign w:val="center"/>
          </w:tcPr>
          <w:p>
            <w:pPr>
              <w:rPr>
                <w:rFonts w:hint="default" w:ascii="Times New Roman" w:hAnsi="Times New Roman" w:cs="Times New Roman"/>
              </w:rPr>
            </w:pPr>
          </w:p>
        </w:tc>
        <w:tc>
          <w:tcPr>
            <w:tcW w:w="1265" w:type="dxa"/>
            <w:vMerge w:val="continue"/>
            <w:tcBorders>
              <w:bottom w:val="nil"/>
              <w:right w:val="single" w:color="auto" w:sz="4" w:space="0"/>
            </w:tcBorders>
            <w:noWrap w:val="0"/>
            <w:vAlign w:val="center"/>
          </w:tcPr>
          <w:p>
            <w:pPr>
              <w:rPr>
                <w:rFonts w:hint="default" w:ascii="Times New Roman" w:hAnsi="Times New Roman" w:cs="Times New Roman"/>
              </w:rPr>
            </w:pPr>
          </w:p>
        </w:tc>
        <w:tc>
          <w:tcPr>
            <w:tcW w:w="1265" w:type="dxa"/>
            <w:vMerge w:val="restart"/>
            <w:tcBorders>
              <w:left w:val="single" w:color="auto" w:sz="4" w:space="0"/>
              <w:bottom w:val="nil"/>
              <w:right w:val="single" w:color="auto" w:sz="4" w:space="0"/>
            </w:tcBorders>
            <w:noWrap w:val="0"/>
            <w:vAlign w:val="center"/>
          </w:tcPr>
          <w:p>
            <w:pPr>
              <w:widowControl/>
              <w:ind w:left="0" w:firstLine="0"/>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蔬菜</w:t>
            </w:r>
          </w:p>
        </w:tc>
        <w:tc>
          <w:tcPr>
            <w:tcW w:w="1267" w:type="dxa"/>
            <w:tcBorders>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豆芽</w:t>
            </w:r>
          </w:p>
        </w:tc>
        <w:tc>
          <w:tcPr>
            <w:tcW w:w="1264"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c>
          <w:tcPr>
            <w:tcW w:w="1265"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5"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8"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tcBorders>
              <w:right w:val="single" w:color="auto" w:sz="4" w:space="0"/>
            </w:tcBorders>
            <w:noWrap w:val="0"/>
            <w:vAlign w:val="center"/>
          </w:tcPr>
          <w:p>
            <w:pPr>
              <w:rPr>
                <w:rFonts w:hint="default" w:ascii="Times New Roman" w:hAnsi="Times New Roman" w:cs="Times New Roman"/>
              </w:rPr>
            </w:pPr>
          </w:p>
        </w:tc>
        <w:tc>
          <w:tcPr>
            <w:tcW w:w="1265" w:type="dxa"/>
            <w:vMerge w:val="continue"/>
            <w:tcBorders>
              <w:left w:val="single" w:color="auto" w:sz="4" w:space="0"/>
              <w:bottom w:val="nil"/>
              <w:right w:val="single" w:color="auto" w:sz="4" w:space="0"/>
            </w:tcBorders>
            <w:noWrap w:val="0"/>
            <w:vAlign w:val="center"/>
          </w:tcPr>
          <w:p>
            <w:pPr>
              <w:rPr>
                <w:rFonts w:hint="default" w:ascii="Times New Roman" w:hAnsi="Times New Roman" w:cs="Times New Roman"/>
              </w:rPr>
            </w:pPr>
          </w:p>
        </w:tc>
        <w:tc>
          <w:tcPr>
            <w:tcW w:w="1267" w:type="dxa"/>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韭菜</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8"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tcBorders>
              <w:right w:val="single" w:color="auto" w:sz="4" w:space="0"/>
            </w:tcBorders>
            <w:noWrap w:val="0"/>
            <w:vAlign w:val="center"/>
          </w:tcPr>
          <w:p>
            <w:pPr>
              <w:rPr>
                <w:rFonts w:hint="default" w:ascii="Times New Roman" w:hAnsi="Times New Roman" w:cs="Times New Roman"/>
              </w:rPr>
            </w:pPr>
          </w:p>
        </w:tc>
        <w:tc>
          <w:tcPr>
            <w:tcW w:w="1265"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c>
          <w:tcPr>
            <w:tcW w:w="1267" w:type="dxa"/>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菠菜</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8"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tcBorders>
              <w:right w:val="single" w:color="auto" w:sz="4" w:space="0"/>
            </w:tcBorders>
            <w:noWrap w:val="0"/>
            <w:vAlign w:val="center"/>
          </w:tcPr>
          <w:p>
            <w:pPr>
              <w:rPr>
                <w:rFonts w:hint="default" w:ascii="Times New Roman" w:hAnsi="Times New Roman" w:cs="Times New Roman"/>
              </w:rPr>
            </w:pPr>
          </w:p>
        </w:tc>
        <w:tc>
          <w:tcPr>
            <w:tcW w:w="1265"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c>
          <w:tcPr>
            <w:tcW w:w="1267" w:type="dxa"/>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普通白菜</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6</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8"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tcBorders>
              <w:right w:val="single" w:color="auto" w:sz="4" w:space="0"/>
            </w:tcBorders>
            <w:noWrap w:val="0"/>
            <w:vAlign w:val="center"/>
          </w:tcPr>
          <w:p>
            <w:pPr>
              <w:rPr>
                <w:rFonts w:hint="default" w:ascii="Times New Roman" w:hAnsi="Times New Roman" w:cs="Times New Roman"/>
              </w:rPr>
            </w:pPr>
          </w:p>
        </w:tc>
        <w:tc>
          <w:tcPr>
            <w:tcW w:w="1265"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c>
          <w:tcPr>
            <w:tcW w:w="1267" w:type="dxa"/>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芹菜</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8"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tcBorders>
              <w:right w:val="single" w:color="auto" w:sz="4" w:space="0"/>
            </w:tcBorders>
            <w:noWrap w:val="0"/>
            <w:vAlign w:val="center"/>
          </w:tcPr>
          <w:p>
            <w:pPr>
              <w:rPr>
                <w:rFonts w:hint="default" w:ascii="Times New Roman" w:hAnsi="Times New Roman" w:cs="Times New Roman"/>
              </w:rPr>
            </w:pPr>
          </w:p>
        </w:tc>
        <w:tc>
          <w:tcPr>
            <w:tcW w:w="1265" w:type="dxa"/>
            <w:vMerge w:val="continue"/>
            <w:tcBorders>
              <w:left w:val="single" w:color="auto" w:sz="4" w:space="0"/>
              <w:bottom w:val="nil"/>
              <w:right w:val="single" w:color="auto" w:sz="4" w:space="0"/>
            </w:tcBorders>
            <w:noWrap w:val="0"/>
            <w:vAlign w:val="center"/>
          </w:tcPr>
          <w:p>
            <w:pPr>
              <w:rPr>
                <w:rFonts w:hint="default" w:ascii="Times New Roman" w:hAnsi="Times New Roman" w:cs="Times New Roman"/>
              </w:rPr>
            </w:pPr>
          </w:p>
        </w:tc>
        <w:tc>
          <w:tcPr>
            <w:tcW w:w="1267" w:type="dxa"/>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茄子</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7</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c>
          <w:tcPr>
            <w:tcW w:w="1268"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tcBorders>
              <w:right w:val="single" w:color="auto" w:sz="4" w:space="0"/>
            </w:tcBorders>
            <w:noWrap w:val="0"/>
            <w:vAlign w:val="center"/>
          </w:tcPr>
          <w:p>
            <w:pPr>
              <w:rPr>
                <w:rFonts w:hint="default" w:ascii="Times New Roman" w:hAnsi="Times New Roman" w:cs="Times New Roman"/>
              </w:rPr>
            </w:pPr>
          </w:p>
        </w:tc>
        <w:tc>
          <w:tcPr>
            <w:tcW w:w="1265" w:type="dxa"/>
            <w:vMerge w:val="continue"/>
            <w:tcBorders>
              <w:left w:val="single" w:color="auto" w:sz="4" w:space="0"/>
              <w:bottom w:val="nil"/>
              <w:right w:val="single" w:color="auto" w:sz="4" w:space="0"/>
            </w:tcBorders>
            <w:noWrap w:val="0"/>
            <w:vAlign w:val="center"/>
          </w:tcPr>
          <w:p>
            <w:pPr>
              <w:rPr>
                <w:rFonts w:hint="default" w:ascii="Times New Roman" w:hAnsi="Times New Roman" w:cs="Times New Roman"/>
              </w:rPr>
            </w:pPr>
          </w:p>
        </w:tc>
        <w:tc>
          <w:tcPr>
            <w:tcW w:w="1267" w:type="dxa"/>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食荚豌豆</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3</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8"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tcBorders>
              <w:right w:val="single" w:color="auto" w:sz="4" w:space="0"/>
            </w:tcBorders>
            <w:noWrap w:val="0"/>
            <w:vAlign w:val="center"/>
          </w:tcPr>
          <w:p>
            <w:pPr>
              <w:rPr>
                <w:rFonts w:hint="default" w:ascii="Times New Roman" w:hAnsi="Times New Roman" w:cs="Times New Roman"/>
              </w:rPr>
            </w:pPr>
          </w:p>
        </w:tc>
        <w:tc>
          <w:tcPr>
            <w:tcW w:w="1265" w:type="dxa"/>
            <w:vMerge w:val="continue"/>
            <w:tcBorders>
              <w:left w:val="single" w:color="auto" w:sz="4" w:space="0"/>
              <w:right w:val="single" w:color="auto" w:sz="4" w:space="0"/>
            </w:tcBorders>
            <w:noWrap w:val="0"/>
            <w:vAlign w:val="center"/>
          </w:tcPr>
          <w:p>
            <w:pPr>
              <w:rPr>
                <w:rFonts w:hint="default" w:ascii="Times New Roman" w:hAnsi="Times New Roman" w:cs="Times New Roman"/>
              </w:rPr>
            </w:pPr>
          </w:p>
        </w:tc>
        <w:tc>
          <w:tcPr>
            <w:tcW w:w="1267" w:type="dxa"/>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辣椒</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5</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8"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tcBorders>
              <w:right w:val="single" w:color="auto" w:sz="4" w:space="0"/>
            </w:tcBorders>
            <w:noWrap w:val="0"/>
            <w:vAlign w:val="center"/>
          </w:tcPr>
          <w:p>
            <w:pPr>
              <w:rPr>
                <w:rFonts w:hint="default" w:ascii="Times New Roman" w:hAnsi="Times New Roman" w:cs="Times New Roman"/>
              </w:rPr>
            </w:pPr>
          </w:p>
        </w:tc>
        <w:tc>
          <w:tcPr>
            <w:tcW w:w="1265" w:type="dxa"/>
            <w:vMerge w:val="continue"/>
            <w:tcBorders>
              <w:left w:val="single" w:color="auto" w:sz="4" w:space="0"/>
              <w:right w:val="single" w:color="auto" w:sz="4" w:space="0"/>
            </w:tcBorders>
            <w:noWrap w:val="0"/>
            <w:vAlign w:val="center"/>
          </w:tcPr>
          <w:p>
            <w:pPr>
              <w:rPr>
                <w:rFonts w:hint="default" w:ascii="Times New Roman" w:hAnsi="Times New Roman" w:cs="Times New Roman"/>
              </w:rPr>
            </w:pPr>
          </w:p>
        </w:tc>
        <w:tc>
          <w:tcPr>
            <w:tcW w:w="1267" w:type="dxa"/>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豇豆</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8"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tcBorders>
              <w:right w:val="single" w:color="auto" w:sz="4" w:space="0"/>
            </w:tcBorders>
            <w:noWrap w:val="0"/>
            <w:vAlign w:val="center"/>
          </w:tcPr>
          <w:p>
            <w:pPr>
              <w:rPr>
                <w:rFonts w:hint="default" w:ascii="Times New Roman" w:hAnsi="Times New Roman" w:cs="Times New Roman"/>
              </w:rPr>
            </w:pPr>
          </w:p>
        </w:tc>
        <w:tc>
          <w:tcPr>
            <w:tcW w:w="1265" w:type="dxa"/>
            <w:vMerge w:val="continue"/>
            <w:tcBorders>
              <w:left w:val="single" w:color="auto" w:sz="4" w:space="0"/>
              <w:right w:val="single" w:color="auto" w:sz="4" w:space="0"/>
            </w:tcBorders>
            <w:noWrap w:val="0"/>
            <w:vAlign w:val="center"/>
          </w:tcPr>
          <w:p>
            <w:pPr>
              <w:rPr>
                <w:rFonts w:hint="default" w:ascii="Times New Roman" w:hAnsi="Times New Roman" w:cs="Times New Roman"/>
              </w:rPr>
            </w:pPr>
          </w:p>
        </w:tc>
        <w:tc>
          <w:tcPr>
            <w:tcW w:w="1267" w:type="dxa"/>
            <w:tcBorders>
              <w:top w:val="single" w:color="auto" w:sz="4" w:space="0"/>
              <w:lef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姜</w:t>
            </w:r>
          </w:p>
        </w:tc>
        <w:tc>
          <w:tcPr>
            <w:tcW w:w="1264"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6</w:t>
            </w:r>
          </w:p>
        </w:tc>
        <w:tc>
          <w:tcPr>
            <w:tcW w:w="1265"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8"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tcBorders>
              <w:bottom w:val="nil"/>
            </w:tcBorders>
            <w:noWrap w:val="0"/>
            <w:vAlign w:val="center"/>
          </w:tcPr>
          <w:p>
            <w:pPr>
              <w:rPr>
                <w:rFonts w:hint="default" w:ascii="Times New Roman" w:hAnsi="Times New Roman" w:cs="Times New Roman"/>
              </w:rPr>
            </w:pPr>
          </w:p>
        </w:tc>
        <w:tc>
          <w:tcPr>
            <w:tcW w:w="1265" w:type="dxa"/>
            <w:vMerge w:val="continue"/>
            <w:tcBorders>
              <w:bottom w:val="nil"/>
              <w:right w:val="single" w:color="auto" w:sz="4" w:space="0"/>
            </w:tcBorders>
            <w:noWrap w:val="0"/>
            <w:vAlign w:val="center"/>
          </w:tcPr>
          <w:p>
            <w:pPr>
              <w:rPr>
                <w:rFonts w:hint="default" w:ascii="Times New Roman" w:hAnsi="Times New Roman" w:cs="Times New Roman"/>
              </w:rPr>
            </w:pPr>
          </w:p>
        </w:tc>
        <w:tc>
          <w:tcPr>
            <w:tcW w:w="1265" w:type="dxa"/>
            <w:vMerge w:val="restart"/>
            <w:tcBorders>
              <w:left w:val="single" w:color="auto" w:sz="4" w:space="0"/>
              <w:bottom w:val="nil"/>
              <w:righ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水产品</w:t>
            </w:r>
          </w:p>
        </w:tc>
        <w:tc>
          <w:tcPr>
            <w:tcW w:w="1267" w:type="dxa"/>
            <w:tcBorders>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淡水鱼</w:t>
            </w:r>
          </w:p>
        </w:tc>
        <w:tc>
          <w:tcPr>
            <w:tcW w:w="1264"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3</w:t>
            </w:r>
          </w:p>
        </w:tc>
        <w:tc>
          <w:tcPr>
            <w:tcW w:w="1265"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4"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5"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8"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tcBorders>
              <w:right w:val="single" w:color="auto" w:sz="4" w:space="0"/>
            </w:tcBorders>
            <w:noWrap w:val="0"/>
            <w:vAlign w:val="center"/>
          </w:tcPr>
          <w:p>
            <w:pPr>
              <w:rPr>
                <w:rFonts w:hint="default" w:ascii="Times New Roman" w:hAnsi="Times New Roman" w:cs="Times New Roman"/>
              </w:rPr>
            </w:pPr>
          </w:p>
        </w:tc>
        <w:tc>
          <w:tcPr>
            <w:tcW w:w="1265" w:type="dxa"/>
            <w:vMerge w:val="continue"/>
            <w:tcBorders>
              <w:left w:val="single" w:color="auto" w:sz="4" w:space="0"/>
              <w:right w:val="single" w:color="auto" w:sz="4" w:space="0"/>
            </w:tcBorders>
            <w:noWrap w:val="0"/>
            <w:vAlign w:val="center"/>
          </w:tcPr>
          <w:p>
            <w:pPr>
              <w:rPr>
                <w:rFonts w:hint="default" w:ascii="Times New Roman" w:hAnsi="Times New Roman" w:cs="Times New Roman"/>
              </w:rPr>
            </w:pPr>
          </w:p>
        </w:tc>
        <w:tc>
          <w:tcPr>
            <w:tcW w:w="1267" w:type="dxa"/>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海水鱼</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8"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4"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tcBorders>
              <w:right w:val="single" w:color="auto" w:sz="4" w:space="0"/>
            </w:tcBorders>
            <w:noWrap w:val="0"/>
            <w:vAlign w:val="center"/>
          </w:tcPr>
          <w:p>
            <w:pPr>
              <w:rPr>
                <w:rFonts w:hint="default" w:ascii="Times New Roman" w:hAnsi="Times New Roman" w:cs="Times New Roman"/>
              </w:rPr>
            </w:pPr>
          </w:p>
        </w:tc>
        <w:tc>
          <w:tcPr>
            <w:tcW w:w="1265" w:type="dxa"/>
            <w:vMerge w:val="continue"/>
            <w:tcBorders>
              <w:left w:val="single" w:color="auto" w:sz="4" w:space="0"/>
              <w:right w:val="single" w:color="auto" w:sz="4" w:space="0"/>
            </w:tcBorders>
            <w:noWrap w:val="0"/>
            <w:vAlign w:val="center"/>
          </w:tcPr>
          <w:p>
            <w:pPr>
              <w:rPr>
                <w:rFonts w:hint="default" w:ascii="Times New Roman" w:hAnsi="Times New Roman" w:cs="Times New Roman"/>
              </w:rPr>
            </w:pPr>
          </w:p>
        </w:tc>
        <w:tc>
          <w:tcPr>
            <w:tcW w:w="1267" w:type="dxa"/>
            <w:tcBorders>
              <w:top w:val="single" w:color="auto" w:sz="4" w:space="0"/>
              <w:lef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牛蛙</w:t>
            </w:r>
          </w:p>
        </w:tc>
        <w:tc>
          <w:tcPr>
            <w:tcW w:w="1264"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w:t>
            </w:r>
          </w:p>
        </w:tc>
        <w:tc>
          <w:tcPr>
            <w:tcW w:w="1265"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8"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tcBorders>
              <w:bottom w:val="nil"/>
            </w:tcBorders>
            <w:noWrap w:val="0"/>
            <w:vAlign w:val="center"/>
          </w:tcPr>
          <w:p>
            <w:pPr>
              <w:rPr>
                <w:rFonts w:hint="default" w:ascii="Times New Roman" w:hAnsi="Times New Roman" w:cs="Times New Roman"/>
              </w:rPr>
            </w:pPr>
          </w:p>
        </w:tc>
        <w:tc>
          <w:tcPr>
            <w:tcW w:w="1265" w:type="dxa"/>
            <w:vMerge w:val="continue"/>
            <w:tcBorders>
              <w:bottom w:val="nil"/>
              <w:right w:val="single" w:color="auto" w:sz="4" w:space="0"/>
            </w:tcBorders>
            <w:noWrap w:val="0"/>
            <w:vAlign w:val="center"/>
          </w:tcPr>
          <w:p>
            <w:pPr>
              <w:rPr>
                <w:rFonts w:hint="default" w:ascii="Times New Roman" w:hAnsi="Times New Roman" w:cs="Times New Roman"/>
              </w:rPr>
            </w:pPr>
          </w:p>
        </w:tc>
        <w:tc>
          <w:tcPr>
            <w:tcW w:w="1265" w:type="dxa"/>
            <w:vMerge w:val="restart"/>
            <w:tcBorders>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水果类</w:t>
            </w:r>
          </w:p>
        </w:tc>
        <w:tc>
          <w:tcPr>
            <w:tcW w:w="1267" w:type="dxa"/>
            <w:tcBorders>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香蕉</w:t>
            </w:r>
          </w:p>
        </w:tc>
        <w:tc>
          <w:tcPr>
            <w:tcW w:w="1264"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w:t>
            </w:r>
          </w:p>
        </w:tc>
        <w:tc>
          <w:tcPr>
            <w:tcW w:w="1265"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5"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4"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8"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tcBorders>
              <w:right w:val="single" w:color="auto" w:sz="4" w:space="0"/>
            </w:tcBorders>
            <w:noWrap w:val="0"/>
            <w:vAlign w:val="center"/>
          </w:tcPr>
          <w:p>
            <w:pPr>
              <w:rPr>
                <w:rFonts w:hint="default" w:ascii="Times New Roman" w:hAnsi="Times New Roman" w:cs="Times New Roman"/>
              </w:rPr>
            </w:pPr>
          </w:p>
        </w:tc>
        <w:tc>
          <w:tcPr>
            <w:tcW w:w="1265" w:type="dxa"/>
            <w:vMerge w:val="continue"/>
            <w:tcBorders>
              <w:left w:val="single" w:color="auto" w:sz="4" w:space="0"/>
              <w:right w:val="single" w:color="auto" w:sz="4" w:space="0"/>
            </w:tcBorders>
            <w:noWrap w:val="0"/>
            <w:vAlign w:val="center"/>
          </w:tcPr>
          <w:p>
            <w:pPr>
              <w:rPr>
                <w:rFonts w:hint="default" w:ascii="Times New Roman" w:hAnsi="Times New Roman" w:cs="Times New Roman"/>
              </w:rPr>
            </w:pPr>
          </w:p>
        </w:tc>
        <w:tc>
          <w:tcPr>
            <w:tcW w:w="1267" w:type="dxa"/>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芒果</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8"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tcBorders>
              <w:right w:val="single" w:color="auto" w:sz="4" w:space="0"/>
            </w:tcBorders>
            <w:noWrap w:val="0"/>
            <w:vAlign w:val="center"/>
          </w:tcPr>
          <w:p>
            <w:pPr>
              <w:rPr>
                <w:rFonts w:hint="default" w:ascii="Times New Roman" w:hAnsi="Times New Roman" w:cs="Times New Roman"/>
              </w:rPr>
            </w:pPr>
          </w:p>
        </w:tc>
        <w:tc>
          <w:tcPr>
            <w:tcW w:w="1265"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c>
          <w:tcPr>
            <w:tcW w:w="1267" w:type="dxa"/>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荔枝</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3</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8"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tcBorders>
              <w:right w:val="single" w:color="auto" w:sz="4" w:space="0"/>
            </w:tcBorders>
            <w:noWrap w:val="0"/>
            <w:vAlign w:val="center"/>
          </w:tcPr>
          <w:p>
            <w:pPr>
              <w:rPr>
                <w:rFonts w:hint="default" w:ascii="Times New Roman" w:hAnsi="Times New Roman" w:cs="Times New Roman"/>
              </w:rPr>
            </w:pPr>
          </w:p>
        </w:tc>
        <w:tc>
          <w:tcPr>
            <w:tcW w:w="1265"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c>
          <w:tcPr>
            <w:tcW w:w="1267" w:type="dxa"/>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草莓</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3</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8" w:type="dxa"/>
            <w:tcBorders>
              <w:top w:val="single" w:color="auto" w:sz="4" w:space="0"/>
              <w:bottom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noWrap w:val="0"/>
            <w:vAlign w:val="center"/>
          </w:tcPr>
          <w:p>
            <w:pPr>
              <w:rPr>
                <w:rFonts w:hint="default" w:ascii="Times New Roman" w:hAnsi="Times New Roman" w:cs="Times New Roman"/>
              </w:rPr>
            </w:pPr>
          </w:p>
        </w:tc>
        <w:tc>
          <w:tcPr>
            <w:tcW w:w="1265" w:type="dxa"/>
            <w:vMerge w:val="continue"/>
            <w:tcBorders>
              <w:right w:val="single" w:color="auto" w:sz="4" w:space="0"/>
            </w:tcBorders>
            <w:noWrap w:val="0"/>
            <w:vAlign w:val="center"/>
          </w:tcPr>
          <w:p>
            <w:pPr>
              <w:rPr>
                <w:rFonts w:hint="default" w:ascii="Times New Roman" w:hAnsi="Times New Roman" w:cs="Times New Roman"/>
              </w:rPr>
            </w:pPr>
          </w:p>
        </w:tc>
        <w:tc>
          <w:tcPr>
            <w:tcW w:w="1265" w:type="dxa"/>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p>
        </w:tc>
        <w:tc>
          <w:tcPr>
            <w:tcW w:w="1267" w:type="dxa"/>
            <w:tcBorders>
              <w:top w:val="single" w:color="auto" w:sz="4" w:space="0"/>
              <w:lef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柑、橘</w:t>
            </w:r>
          </w:p>
        </w:tc>
        <w:tc>
          <w:tcPr>
            <w:tcW w:w="1264"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4</w:t>
            </w:r>
          </w:p>
        </w:tc>
        <w:tc>
          <w:tcPr>
            <w:tcW w:w="1265"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8"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tcBorders>
              <w:bottom w:val="nil"/>
            </w:tcBorders>
            <w:noWrap w:val="0"/>
            <w:vAlign w:val="center"/>
          </w:tcPr>
          <w:p>
            <w:pPr>
              <w:rPr>
                <w:rFonts w:hint="default" w:ascii="Times New Roman" w:hAnsi="Times New Roman" w:cs="Times New Roman"/>
              </w:rPr>
            </w:pPr>
          </w:p>
        </w:tc>
        <w:tc>
          <w:tcPr>
            <w:tcW w:w="1265" w:type="dxa"/>
            <w:vMerge w:val="continue"/>
            <w:tcBorders>
              <w:bottom w:val="nil"/>
              <w:right w:val="single" w:color="auto" w:sz="4" w:space="0"/>
            </w:tcBorders>
            <w:noWrap w:val="0"/>
            <w:vAlign w:val="center"/>
          </w:tcPr>
          <w:p>
            <w:pPr>
              <w:rPr>
                <w:rFonts w:hint="default" w:ascii="Times New Roman" w:hAnsi="Times New Roman" w:cs="Times New Roman"/>
              </w:rPr>
            </w:pPr>
          </w:p>
        </w:tc>
        <w:tc>
          <w:tcPr>
            <w:tcW w:w="1265" w:type="dxa"/>
            <w:tcBorders>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鲜蛋</w:t>
            </w:r>
          </w:p>
        </w:tc>
        <w:tc>
          <w:tcPr>
            <w:tcW w:w="1267" w:type="dxa"/>
            <w:tcBorders>
              <w:lef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鲜蛋</w:t>
            </w:r>
          </w:p>
        </w:tc>
        <w:tc>
          <w:tcPr>
            <w:tcW w:w="1264"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w:t>
            </w:r>
          </w:p>
        </w:tc>
        <w:tc>
          <w:tcPr>
            <w:tcW w:w="1265"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4"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5"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8"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tcBorders>
              <w:bottom w:val="nil"/>
            </w:tcBorders>
            <w:noWrap w:val="0"/>
            <w:vAlign w:val="center"/>
          </w:tcPr>
          <w:p>
            <w:pPr>
              <w:rPr>
                <w:rFonts w:hint="default" w:ascii="Times New Roman" w:hAnsi="Times New Roman" w:cs="Times New Roman"/>
              </w:rPr>
            </w:pPr>
          </w:p>
        </w:tc>
        <w:tc>
          <w:tcPr>
            <w:tcW w:w="1265" w:type="dxa"/>
            <w:vMerge w:val="continue"/>
            <w:tcBorders>
              <w:right w:val="single" w:color="auto" w:sz="4" w:space="0"/>
            </w:tcBorders>
            <w:noWrap w:val="0"/>
            <w:vAlign w:val="center"/>
          </w:tcPr>
          <w:p>
            <w:pPr>
              <w:rPr>
                <w:rFonts w:hint="default" w:ascii="Times New Roman" w:hAnsi="Times New Roman" w:cs="Times New Roman"/>
              </w:rPr>
            </w:pPr>
          </w:p>
        </w:tc>
        <w:tc>
          <w:tcPr>
            <w:tcW w:w="1265" w:type="dxa"/>
            <w:tcBorders>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生干坚果与籽类食品</w:t>
            </w:r>
          </w:p>
        </w:tc>
        <w:tc>
          <w:tcPr>
            <w:tcW w:w="1267" w:type="dxa"/>
            <w:tcBorders>
              <w:lef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生干籽类</w:t>
            </w:r>
          </w:p>
        </w:tc>
        <w:tc>
          <w:tcPr>
            <w:tcW w:w="1264"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3</w:t>
            </w:r>
          </w:p>
        </w:tc>
        <w:tc>
          <w:tcPr>
            <w:tcW w:w="1265"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4"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c>
          <w:tcPr>
            <w:tcW w:w="1265"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5"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4"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w:t>
            </w:r>
          </w:p>
        </w:tc>
        <w:tc>
          <w:tcPr>
            <w:tcW w:w="1268"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vMerge w:val="continue"/>
            <w:noWrap w:val="0"/>
            <w:vAlign w:val="center"/>
          </w:tcPr>
          <w:p>
            <w:pPr>
              <w:rPr>
                <w:rFonts w:hint="default" w:ascii="Times New Roman" w:hAnsi="Times New Roman" w:cs="Times New Roman"/>
              </w:rPr>
            </w:pPr>
          </w:p>
        </w:tc>
        <w:tc>
          <w:tcPr>
            <w:tcW w:w="3797" w:type="dxa"/>
            <w:gridSpan w:val="3"/>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小计</w:t>
            </w:r>
          </w:p>
        </w:tc>
        <w:tc>
          <w:tcPr>
            <w:tcW w:w="1264"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100</w:t>
            </w:r>
          </w:p>
        </w:tc>
        <w:tc>
          <w:tcPr>
            <w:tcW w:w="1265"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18</w:t>
            </w:r>
          </w:p>
        </w:tc>
        <w:tc>
          <w:tcPr>
            <w:tcW w:w="1264"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19</w:t>
            </w:r>
          </w:p>
        </w:tc>
        <w:tc>
          <w:tcPr>
            <w:tcW w:w="1265"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19</w:t>
            </w:r>
          </w:p>
        </w:tc>
        <w:tc>
          <w:tcPr>
            <w:tcW w:w="1265"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19</w:t>
            </w:r>
          </w:p>
        </w:tc>
        <w:tc>
          <w:tcPr>
            <w:tcW w:w="1264"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18</w:t>
            </w:r>
          </w:p>
        </w:tc>
        <w:tc>
          <w:tcPr>
            <w:tcW w:w="1268" w:type="dxa"/>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5</w:t>
            </w:r>
          </w:p>
        </w:tc>
        <w:tc>
          <w:tcPr>
            <w:tcW w:w="3797" w:type="dxa"/>
            <w:gridSpan w:val="3"/>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市级专项（节令食品、应急处置等）</w:t>
            </w:r>
          </w:p>
        </w:tc>
        <w:tc>
          <w:tcPr>
            <w:tcW w:w="8855" w:type="dxa"/>
            <w:gridSpan w:val="7"/>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265" w:type="dxa"/>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6</w:t>
            </w:r>
          </w:p>
        </w:tc>
        <w:tc>
          <w:tcPr>
            <w:tcW w:w="3797" w:type="dxa"/>
            <w:gridSpan w:val="3"/>
            <w:noWrap w:val="0"/>
            <w:vAlign w:val="center"/>
          </w:tcPr>
          <w:p>
            <w:pPr>
              <w:widowControl/>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你点我检专项计划</w:t>
            </w:r>
          </w:p>
        </w:tc>
        <w:tc>
          <w:tcPr>
            <w:tcW w:w="8855" w:type="dxa"/>
            <w:gridSpan w:val="7"/>
            <w:noWrap w:val="0"/>
            <w:vAlign w:val="center"/>
          </w:tcPr>
          <w:p>
            <w:pPr>
              <w:widowControl/>
              <w:jc w:val="center"/>
              <w:textAlignment w:val="center"/>
              <w:rPr>
                <w:rFonts w:hint="default" w:ascii="Times New Roman" w:hAnsi="Times New Roman" w:eastAsia="仿宋_GB2312" w:cs="Times New Roman"/>
                <w:b/>
                <w:bCs/>
                <w:color w:val="000000"/>
                <w:sz w:val="18"/>
                <w:szCs w:val="18"/>
                <w:lang w:bidi="ar-SA"/>
              </w:rPr>
            </w:pPr>
            <w:r>
              <w:rPr>
                <w:rFonts w:hint="default" w:ascii="Times New Roman" w:hAnsi="Times New Roman" w:eastAsia="仿宋_GB2312" w:cs="Times New Roman"/>
                <w:b/>
                <w:bCs/>
                <w:color w:val="000000"/>
                <w:sz w:val="18"/>
                <w:szCs w:val="18"/>
                <w:lang w:bidi="ar-SA"/>
              </w:rPr>
              <w:t>200</w:t>
            </w:r>
          </w:p>
        </w:tc>
      </w:tr>
    </w:tbl>
    <w:p>
      <w:pPr>
        <w:rPr>
          <w:rFonts w:hint="default" w:ascii="Times New Roman" w:hAnsi="Times New Roman" w:eastAsia="黑体" w:cs="Times New Roman"/>
          <w:spacing w:val="-11"/>
          <w:sz w:val="32"/>
          <w:szCs w:val="32"/>
          <w:lang w:bidi="ar-SA"/>
        </w:rPr>
        <w:sectPr>
          <w:pgSz w:w="16840" w:h="11907" w:orient="landscape"/>
          <w:pgMar w:top="1588" w:right="1701" w:bottom="1474" w:left="1701" w:header="851" w:footer="1474" w:gutter="0"/>
          <w:pgNumType w:fmt="decimal"/>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附件9</w:t>
      </w:r>
    </w:p>
    <w:p>
      <w:pPr>
        <w:jc w:val="center"/>
        <w:rPr>
          <w:rFonts w:hint="default"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color w:val="000000"/>
          <w:sz w:val="44"/>
          <w:szCs w:val="44"/>
          <w:lang w:bidi="ar-SA"/>
        </w:rPr>
        <w:t>2023年省级及以下食用农产品必检品种、项目表</w:t>
      </w:r>
    </w:p>
    <w:tbl>
      <w:tblPr>
        <w:tblStyle w:val="5"/>
        <w:tblW w:w="13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065"/>
        <w:gridCol w:w="1035"/>
        <w:gridCol w:w="1020"/>
        <w:gridCol w:w="1770"/>
        <w:gridCol w:w="7032"/>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blHeader/>
        </w:trPr>
        <w:tc>
          <w:tcPr>
            <w:tcW w:w="9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黑体" w:cs="Times New Roman"/>
                <w:b/>
                <w:bCs/>
                <w:color w:val="000000"/>
                <w:kern w:val="0"/>
                <w:sz w:val="20"/>
                <w:szCs w:val="20"/>
                <w:lang w:bidi="ar-SA"/>
              </w:rPr>
            </w:pPr>
            <w:r>
              <w:rPr>
                <w:rFonts w:hint="default" w:ascii="Times New Roman" w:hAnsi="Times New Roman" w:eastAsia="黑体" w:cs="Times New Roman"/>
                <w:b/>
                <w:bCs/>
                <w:color w:val="000000"/>
                <w:kern w:val="0"/>
                <w:sz w:val="20"/>
                <w:szCs w:val="20"/>
                <w:lang w:bidi="ar-SA"/>
              </w:rPr>
              <w:t>被抽样区域</w:t>
            </w:r>
          </w:p>
        </w:tc>
        <w:tc>
          <w:tcPr>
            <w:tcW w:w="10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黑体" w:cs="Times New Roman"/>
                <w:b/>
                <w:bCs/>
                <w:color w:val="000000"/>
                <w:kern w:val="0"/>
                <w:sz w:val="20"/>
                <w:szCs w:val="20"/>
                <w:lang w:bidi="ar-SA"/>
              </w:rPr>
            </w:pPr>
            <w:r>
              <w:rPr>
                <w:rFonts w:hint="default" w:ascii="Times New Roman" w:hAnsi="Times New Roman" w:eastAsia="黑体" w:cs="Times New Roman"/>
                <w:b/>
                <w:bCs/>
                <w:color w:val="000000"/>
                <w:kern w:val="0"/>
                <w:sz w:val="20"/>
                <w:szCs w:val="20"/>
                <w:lang w:bidi="ar-SA"/>
              </w:rPr>
              <w:t>食品亚类</w:t>
            </w:r>
            <w:r>
              <w:rPr>
                <w:rFonts w:hint="default" w:ascii="Times New Roman" w:hAnsi="Times New Roman" w:eastAsia="黑体" w:cs="Times New Roman"/>
                <w:b/>
                <w:bCs/>
                <w:color w:val="000000"/>
                <w:kern w:val="0"/>
                <w:sz w:val="20"/>
                <w:szCs w:val="20"/>
                <w:lang w:bidi="ar-SA"/>
              </w:rPr>
              <w:br w:type="textWrapping"/>
            </w:r>
            <w:r>
              <w:rPr>
                <w:rFonts w:hint="default" w:ascii="Times New Roman" w:hAnsi="Times New Roman" w:eastAsia="黑体" w:cs="Times New Roman"/>
                <w:b/>
                <w:bCs/>
                <w:color w:val="000000"/>
                <w:kern w:val="0"/>
                <w:sz w:val="20"/>
                <w:szCs w:val="20"/>
                <w:lang w:bidi="ar-SA"/>
              </w:rPr>
              <w:t>（二级）</w:t>
            </w:r>
          </w:p>
        </w:tc>
        <w:tc>
          <w:tcPr>
            <w:tcW w:w="1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黑体" w:cs="Times New Roman"/>
                <w:b/>
                <w:bCs/>
                <w:color w:val="000000"/>
                <w:kern w:val="0"/>
                <w:sz w:val="20"/>
                <w:szCs w:val="20"/>
                <w:lang w:bidi="ar-SA"/>
              </w:rPr>
            </w:pPr>
            <w:r>
              <w:rPr>
                <w:rFonts w:hint="default" w:ascii="Times New Roman" w:hAnsi="Times New Roman" w:eastAsia="黑体" w:cs="Times New Roman"/>
                <w:b/>
                <w:bCs/>
                <w:color w:val="000000"/>
                <w:kern w:val="0"/>
                <w:sz w:val="20"/>
                <w:szCs w:val="20"/>
                <w:lang w:bidi="ar-SA"/>
              </w:rPr>
              <w:t>食品品种</w:t>
            </w:r>
            <w:r>
              <w:rPr>
                <w:rFonts w:hint="default" w:ascii="Times New Roman" w:hAnsi="Times New Roman" w:eastAsia="黑体" w:cs="Times New Roman"/>
                <w:b/>
                <w:bCs/>
                <w:color w:val="000000"/>
                <w:kern w:val="0"/>
                <w:sz w:val="20"/>
                <w:szCs w:val="20"/>
                <w:lang w:bidi="ar-SA"/>
              </w:rPr>
              <w:br w:type="textWrapping"/>
            </w:r>
            <w:r>
              <w:rPr>
                <w:rFonts w:hint="default" w:ascii="Times New Roman" w:hAnsi="Times New Roman" w:eastAsia="黑体" w:cs="Times New Roman"/>
                <w:b/>
                <w:bCs/>
                <w:color w:val="000000"/>
                <w:kern w:val="0"/>
                <w:sz w:val="20"/>
                <w:szCs w:val="20"/>
                <w:lang w:bidi="ar-SA"/>
              </w:rPr>
              <w:t>（三级）</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黑体" w:cs="Times New Roman"/>
                <w:b/>
                <w:bCs/>
                <w:color w:val="000000"/>
                <w:kern w:val="0"/>
                <w:sz w:val="20"/>
                <w:szCs w:val="20"/>
                <w:lang w:bidi="ar-SA"/>
              </w:rPr>
            </w:pPr>
            <w:r>
              <w:rPr>
                <w:rFonts w:hint="default" w:ascii="Times New Roman" w:hAnsi="Times New Roman" w:eastAsia="黑体" w:cs="Times New Roman"/>
                <w:b/>
                <w:bCs/>
                <w:color w:val="000000"/>
                <w:kern w:val="0"/>
                <w:sz w:val="20"/>
                <w:szCs w:val="20"/>
                <w:lang w:bidi="ar-SA"/>
              </w:rPr>
              <w:t>食品细类</w:t>
            </w:r>
            <w:r>
              <w:rPr>
                <w:rFonts w:hint="default" w:ascii="Times New Roman" w:hAnsi="Times New Roman" w:eastAsia="黑体" w:cs="Times New Roman"/>
                <w:b/>
                <w:bCs/>
                <w:color w:val="000000"/>
                <w:kern w:val="0"/>
                <w:sz w:val="20"/>
                <w:szCs w:val="20"/>
                <w:lang w:bidi="ar-SA"/>
              </w:rPr>
              <w:br w:type="textWrapping"/>
            </w:r>
            <w:r>
              <w:rPr>
                <w:rFonts w:hint="default" w:ascii="Times New Roman" w:hAnsi="Times New Roman" w:eastAsia="黑体" w:cs="Times New Roman"/>
                <w:b/>
                <w:bCs/>
                <w:color w:val="000000"/>
                <w:kern w:val="0"/>
                <w:sz w:val="20"/>
                <w:szCs w:val="20"/>
                <w:lang w:bidi="ar-SA"/>
              </w:rPr>
              <w:t>（四级）</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黑体" w:cs="Times New Roman"/>
                <w:b/>
                <w:bCs/>
                <w:color w:val="000000"/>
                <w:kern w:val="0"/>
                <w:sz w:val="20"/>
                <w:szCs w:val="20"/>
                <w:lang w:bidi="ar-SA"/>
              </w:rPr>
            </w:pPr>
            <w:r>
              <w:rPr>
                <w:rFonts w:hint="default" w:ascii="Times New Roman" w:hAnsi="Times New Roman" w:eastAsia="黑体" w:cs="Times New Roman"/>
                <w:b/>
                <w:bCs/>
                <w:color w:val="000000"/>
                <w:kern w:val="0"/>
                <w:sz w:val="20"/>
                <w:szCs w:val="20"/>
                <w:lang w:bidi="ar-SA"/>
              </w:rPr>
              <w:t>必检项目</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黑体" w:cs="Times New Roman"/>
                <w:b/>
                <w:bCs/>
                <w:color w:val="000000"/>
                <w:kern w:val="0"/>
                <w:sz w:val="20"/>
                <w:szCs w:val="20"/>
                <w:lang w:bidi="ar-SA"/>
              </w:rPr>
            </w:pPr>
            <w:r>
              <w:rPr>
                <w:rFonts w:hint="default" w:ascii="Times New Roman" w:hAnsi="Times New Roman" w:eastAsia="黑体" w:cs="Times New Roman"/>
                <w:b/>
                <w:bCs/>
                <w:color w:val="000000"/>
                <w:kern w:val="0"/>
                <w:sz w:val="20"/>
                <w:szCs w:val="20"/>
                <w:lang w:bidi="ar-SA"/>
              </w:rPr>
              <w:t>可选项目</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黑体" w:cs="Times New Roman"/>
                <w:b/>
                <w:bCs/>
                <w:color w:val="000000"/>
                <w:kern w:val="0"/>
                <w:sz w:val="20"/>
                <w:szCs w:val="20"/>
                <w:lang w:bidi="ar-SA"/>
              </w:rPr>
            </w:pPr>
            <w:r>
              <w:rPr>
                <w:rFonts w:hint="default" w:ascii="Times New Roman" w:hAnsi="Times New Roman" w:eastAsia="黑体" w:cs="Times New Roman"/>
                <w:b/>
                <w:bCs/>
                <w:color w:val="000000"/>
                <w:kern w:val="0"/>
                <w:sz w:val="20"/>
                <w:szCs w:val="20"/>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90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四川</w:t>
            </w:r>
          </w:p>
        </w:tc>
        <w:tc>
          <w:tcPr>
            <w:tcW w:w="106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畜禽肉及副产品</w:t>
            </w:r>
          </w:p>
        </w:tc>
        <w:tc>
          <w:tcPr>
            <w:tcW w:w="10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畜肉</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猪肉</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五氯酚酸钠（以五氯酚计）、磺胺类（总量）、甲氧苄啶、恩诺沙星</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挥发性盐基氮、呋喃唑酮代谢物、呋喃西林代谢物、氯霉素、克伦特罗、莱克多巴胺、沙丁胺醇、喹乙醇、替米考星、氟苯尼考、多西环素、土霉素、地塞米松、甲硝唑、氯丙嗪、土霉素/金霉素/四环素（组合含量）</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3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牛肉</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恩诺沙星、磺胺类（总量）</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挥发性盐基氮、呋喃唑酮代谢物、呋喃西林代谢物、氯霉素、五氯酚酸钠（以五氯酚计）、克伦特罗、莱克多巴胺、沙丁胺醇、甲氧苄啶、氟苯尼考、多西环素、土霉素、地塞米松、林可霉素、土霉素/金霉素/四环素（组合含量）</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3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羊肉</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磺胺类（总量）、恩诺沙星</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呋喃唑酮代谢物、呋喃西林代谢物、氯霉素、五氯酚酸钠（以五氯酚计）、克伦特罗、莱克多巴胺、沙丁胺醇、氟苯尼考、林可霉素、环丙氨嗪、土霉素/金霉素/四环素（组合含量）</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禽肉</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鸡肉</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尼卡巴嗪、恩诺沙星、甲氧苄啶</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挥发性盐基氮、呋喃唑酮代谢物、呋喃西林代谢物、呋喃它酮代谢物、氯霉素、五氯酚酸钠（以五氯酚计）、沙拉沙星、替米考星、磺胺类（总量）、氟苯尼考、多西环素、土霉素、金霉素、甲硝唑、氧氟沙星、培氟沙星、诺氟沙星、环丙氨嗪、土霉素/金霉素/四环素（组合含量）</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畜副产品</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猪肝</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五氯酚酸钠（以五氯酚计）</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镉（以Cd计）、呋喃唑酮代谢物、呋喃西林代谢物、呋喃妥因代谢物、氯霉素、克伦特罗、莱克多巴胺、沙丁胺醇、恩诺沙星、磺胺类（总量）、甲氧苄啶、多西环素、氯丙嗪、土霉素/金霉素/四环素（组合含量）</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蔬菜</w:t>
            </w:r>
          </w:p>
        </w:tc>
        <w:tc>
          <w:tcPr>
            <w:tcW w:w="1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豆芽</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豆芽</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4-氯苯氧乙酸钠（以4-氯苯氧乙酸计）、6-苄基腺嘌呤（6-BA）</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铅（以Pb计）、亚硫酸盐（以SO</w:t>
            </w:r>
            <w:r>
              <w:rPr>
                <w:rFonts w:hint="default" w:ascii="Times New Roman" w:hAnsi="Times New Roman" w:eastAsia="仿宋_GB2312" w:cs="Times New Roman"/>
                <w:color w:val="000000"/>
                <w:kern w:val="0"/>
                <w:sz w:val="20"/>
                <w:szCs w:val="20"/>
                <w:vertAlign w:val="subscript"/>
              </w:rPr>
              <w:t>2</w:t>
            </w:r>
            <w:r>
              <w:rPr>
                <w:rFonts w:hint="default" w:ascii="Times New Roman" w:hAnsi="Times New Roman" w:eastAsia="仿宋_GB2312" w:cs="Times New Roman"/>
                <w:color w:val="000000"/>
                <w:kern w:val="0"/>
                <w:sz w:val="20"/>
                <w:szCs w:val="20"/>
              </w:rPr>
              <w:t>计）、总汞（以Hg计）</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鳞茎类蔬菜</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韭菜</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毒死蜱、腐霉利、镉（以Cd计）</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阿维菌素、敌敌畏、啶虫脒、多菌灵、二甲戊灵、氟虫腈、甲胺磷、甲拌磷、甲基异柳磷、克百威、乐果、六六六、氯氟氰菊酯和高效氯氟氰菊酯、氯氰菊酯和高效氯氰菊酯、铅（以Pb计）、水胺硫磷、辛硫磷、氧乐果、乙酰甲胺磷、三唑磷</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叶菜类蔬菜</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菠菜</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毒死蜱、镉（以Cd计）</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阿维菌素、氟虫腈、腐霉利、铬（以Cr计）、甲氨基阿维菌素苯甲酸盐、甲拌磷、克百威、六六六、氯氟氰菊酯和高效氯氟氰菊酯、氯氰菊酯和高效氯氰菊酯、铅（以Pb计）、氧乐果、乐果、乙酰甲胺磷</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3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普通白菜</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毒死蜱</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阿维菌素、吡虫啉、敌敌畏、啶虫脒、氟虫腈、镉（以Cd计）、甲氨基阿维菌素苯甲酸盐、甲胺磷、甲拌磷、甲基异柳磷、克百威、氯氟氰菊酯和高效氯氟氰菊酯、氯氰菊酯和高效氯氰菊酯、铅（以Pb计）、水胺硫磷、氧乐果、乙酰甲胺磷</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3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芹菜</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毒死蜱、噻虫胺</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阿维菌素、百菌清、苯醚甲环唑、敌敌畏、啶虫脒、二甲戊灵、氟虫腈、镉（以Cd计）、甲拌磷、甲基异柳磷、腈菌唑、克百威、乐果、氯氟氰菊酯和高效氯氟氰菊酯、氯氰菊酯和高效氯氰菊酯、马拉硫磷、灭蝇胺、铅（以Pb计）、噻虫嗪、水胺硫磷、辛硫磷、氧乐果、乙酰甲胺磷、三氯杀螨醇</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茄果类蔬菜</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茄子</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镉（以Cd计）</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毒死蜱、甲氨基阿维菌素苯甲酸盐、甲胺磷、甲拌磷、甲氰菊酯、克百威、噻虫胺、噻虫嗪、霜霉威和霜霉威盐酸盐、水胺硫磷、氧乐果、氟虫腈</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3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辣椒</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镉（以Cd计）、噻虫胺</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倍硫磷、吡虫啉、吡唑醚菌酯、丙溴磷、敌敌畏、毒死蜱、啶虫脒、氟虫腈、甲氨基阿维菌素苯甲酸盐、甲胺磷、甲拌磷、克百威、联苯菊酯、氯氟氰菊酯和高效氯氟氰菊酯、氯氰菊酯和高效氯氰菊酯、铅（以Pb计）、噻虫嗪、三唑磷、杀扑磷、水胺硫磷、氧乐果、乙酰甲胺磷、乐果</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蔬菜</w:t>
            </w:r>
          </w:p>
        </w:tc>
        <w:tc>
          <w:tcPr>
            <w:tcW w:w="10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豆类蔬菜</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食荚豌豆</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多菌灵</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毒死蜱、灭蝇胺、氧乐果、噻虫胺</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3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豇豆</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克百威、噻虫胺</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阿维菌素、倍硫磷、啶虫脒、毒死蜱、氟虫腈、甲氨基阿维菌素苯甲酸盐、甲胺磷、甲拌磷、甲基异柳磷、氯氟氰菊酯和高效氯氟氰菊酯、氯氰菊酯和高效氯氰菊酯、氯唑磷、灭多威、灭蝇胺、噻虫嗪、三唑磷、水胺硫磷、氧乐果、乙酰甲胺磷、乐果</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根茎类和薯芋类蔬菜</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姜</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铅（以Pb计）、噻虫胺</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吡虫啉、敌敌畏、毒死蜱、镉（以Cd计）、甲拌磷、克百威、六六六、氯氟氰菊酯和高效氯氟氰菊酯、氯氰菊酯和高效氯氰菊酯、氯唑磷、噻虫嗪、氧乐果、乙酰甲胺磷</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水产品</w:t>
            </w:r>
          </w:p>
        </w:tc>
        <w:tc>
          <w:tcPr>
            <w:tcW w:w="1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淡水产品</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淡水鱼</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恩诺沙星、地西泮、孔雀石绿</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挥发性盐基氮、多氯联苯、氯霉素、氟苯尼考、呋喃唑酮代谢物、呋喃西林代谢物、呋喃妥因代谢物、磺胺类（总量）、甲氧苄啶、甲硝唑、五氯酚酸钠（以五氯酚计）、氧氟沙星、诺氟沙星、培氟沙星</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海水产品</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海水鱼</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恩诺沙星</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挥发性盐基氮、组胺、镉（以Cd计）、多氯联苯、孔雀石绿、氯霉素、呋喃唑酮代谢物、呋喃它酮代谢物、呋喃西林代谢物、磺胺类（总量）、甲氧苄啶、甲硝唑、五氯酚酸钠（以五氯酚计）、氧氟沙星、培氟沙星</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其他水产品</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其他水产品（重点品种：牛蛙）</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恩诺沙星</w:t>
            </w:r>
            <w:r>
              <w:rPr>
                <w:rFonts w:hint="default" w:ascii="Times New Roman" w:hAnsi="Times New Roman" w:eastAsia="仿宋_GB2312" w:cs="Times New Roman"/>
                <w:color w:val="000000"/>
                <w:kern w:val="0"/>
                <w:sz w:val="20"/>
                <w:szCs w:val="20"/>
                <w:vertAlign w:val="superscript"/>
              </w:rPr>
              <w:t>a</w:t>
            </w:r>
            <w:r>
              <w:rPr>
                <w:rFonts w:hint="default" w:ascii="Times New Roman" w:hAnsi="Times New Roman" w:eastAsia="仿宋_GB2312" w:cs="Times New Roman"/>
                <w:color w:val="000000"/>
                <w:kern w:val="0"/>
                <w:sz w:val="20"/>
                <w:szCs w:val="20"/>
              </w:rPr>
              <w:t>、呋喃唑酮代谢物、呋喃西林代谢物</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镉（以Cd计）</w:t>
            </w:r>
            <w:r>
              <w:rPr>
                <w:rFonts w:hint="default" w:ascii="Times New Roman" w:hAnsi="Times New Roman" w:eastAsia="仿宋_GB2312" w:cs="Times New Roman"/>
                <w:color w:val="000000"/>
                <w:kern w:val="0"/>
                <w:sz w:val="20"/>
                <w:szCs w:val="20"/>
                <w:vertAlign w:val="superscript"/>
              </w:rPr>
              <w:t>b</w:t>
            </w:r>
            <w:r>
              <w:rPr>
                <w:rFonts w:hint="default" w:ascii="Times New Roman" w:hAnsi="Times New Roman" w:eastAsia="仿宋_GB2312" w:cs="Times New Roman"/>
                <w:color w:val="000000"/>
                <w:kern w:val="0"/>
                <w:sz w:val="20"/>
                <w:szCs w:val="20"/>
              </w:rPr>
              <w:t>、孔雀石绿、氯霉素、呋喃妥因代谢物、磺胺类（总量）、氧氟沙星、诺氟沙星</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1"/>
              </w:numPr>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仅蛙科、鳖科食品动物检测</w:t>
            </w:r>
          </w:p>
          <w:p>
            <w:pPr>
              <w:widowControl/>
              <w:numPr>
                <w:ilvl w:val="0"/>
                <w:numId w:val="1"/>
              </w:numPr>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限头足类、腹足类、棘皮类检测。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水果类</w:t>
            </w:r>
          </w:p>
        </w:tc>
        <w:tc>
          <w:tcPr>
            <w:tcW w:w="1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柑橘类水果</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柑、橘</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丙溴磷、苯醚甲环唑</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氯唑磷、联苯菊酯、氯氟氰菊酯和高效氯氟氰菊酯、克百威、三唑磷、水胺硫磷、氧乐果、甲拌磷、2,4-滴和2,4-滴钠盐、狄氏剂、毒死蜱、杀扑磷</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浆果和其他小型水果</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草莓</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烯酰吗啉</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氧乐果、阿维菌素、敌敌畏、多菌灵、克百威、戊菌唑、吡虫啉</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热带和亚热带水果</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荔枝</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氯氟氰菊酯和高效氯氟氰菊酯、多菌灵</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氯氰菊酯和高效氯氰菊酯、毒死蜱、氧乐果、苯醚甲环唑、吡唑醚菌酯、除虫脲、氰霜唑、氟吗啉</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3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芒果</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吡唑醚菌酯、噻虫胺</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吡虫啉、戊唑醇、苯醚甲环唑、氧乐果、多菌灵、嘧菌酯、乙酰甲胺磷</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35"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香蕉</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吡虫啉、噻虫嗪、噻虫胺、腈苯唑</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联苯菊酯、苯醚甲环唑、吡唑醚菌酯、多菌灵、氟虫腈、甲拌磷、氟环唑、烯唑醇、百菌清、噻唑膦、狄氏剂</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鲜蛋</w:t>
            </w:r>
          </w:p>
        </w:tc>
        <w:tc>
          <w:tcPr>
            <w:tcW w:w="1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鲜蛋</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鸡蛋</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甲硝唑</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氯霉素、恩诺沙星、沙拉沙星、氧氟沙星、多西环素、氟苯尼考、甲砜霉素、甲氧苄啶、磺胺类（总量）、地美硝唑、呋喃唑酮代谢物、氟虫腈</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901"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rPr>
            </w:pPr>
          </w:p>
        </w:tc>
        <w:tc>
          <w:tcPr>
            <w:tcW w:w="10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生干坚果与籽类食品</w:t>
            </w:r>
          </w:p>
        </w:tc>
        <w:tc>
          <w:tcPr>
            <w:tcW w:w="1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生干坚果与籽类食品</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生干籽类</w:t>
            </w:r>
          </w:p>
        </w:tc>
        <w:tc>
          <w:tcPr>
            <w:tcW w:w="1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酸价（以脂肪计）（KOH）、黄曲霉毒素B</w:t>
            </w:r>
            <w:r>
              <w:rPr>
                <w:rFonts w:hint="default" w:ascii="Times New Roman" w:hAnsi="Times New Roman" w:eastAsia="仿宋_GB2312" w:cs="Times New Roman"/>
                <w:color w:val="000000"/>
                <w:kern w:val="0"/>
                <w:sz w:val="20"/>
                <w:szCs w:val="20"/>
                <w:vertAlign w:val="subscript"/>
              </w:rPr>
              <w:t>1</w:t>
            </w:r>
            <w:r>
              <w:rPr>
                <w:rFonts w:hint="default" w:ascii="Times New Roman" w:hAnsi="Times New Roman" w:eastAsia="仿宋_GB2312" w:cs="Times New Roman"/>
                <w:color w:val="000000"/>
                <w:kern w:val="0"/>
                <w:sz w:val="20"/>
                <w:szCs w:val="20"/>
              </w:rPr>
              <w:t>（重点品种：花生）</w:t>
            </w:r>
          </w:p>
        </w:tc>
        <w:tc>
          <w:tcPr>
            <w:tcW w:w="70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过氧化值（以脂肪计）、镉（以Cd计）、嘧菌酯</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仅花生检测黄曲霉毒素B</w:t>
            </w:r>
            <w:r>
              <w:rPr>
                <w:rFonts w:hint="default" w:ascii="Times New Roman" w:hAnsi="Times New Roman" w:eastAsia="仿宋_GB2312" w:cs="Times New Roman"/>
                <w:color w:val="000000"/>
                <w:kern w:val="0"/>
                <w:sz w:val="20"/>
                <w:szCs w:val="20"/>
                <w:vertAlign w:val="subscript"/>
              </w:rPr>
              <w:t>1</w:t>
            </w:r>
          </w:p>
        </w:tc>
      </w:tr>
    </w:tbl>
    <w:p>
      <w:pPr>
        <w:pStyle w:val="2"/>
        <w:rPr>
          <w:rFonts w:hint="default" w:ascii="Times New Roman" w:hAnsi="Times New Roman" w:cs="Times New Roman"/>
        </w:rPr>
        <w:sectPr>
          <w:pgSz w:w="16840" w:h="11907" w:orient="landscape"/>
          <w:pgMar w:top="1588" w:right="1644" w:bottom="1417" w:left="1701" w:header="851" w:footer="1361" w:gutter="0"/>
          <w:pgNumType w:fmt="decimal"/>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bidi="ar-SA"/>
        </w:rPr>
      </w:pPr>
      <w:r>
        <w:rPr>
          <w:rFonts w:hint="default" w:ascii="Times New Roman" w:hAnsi="Times New Roman" w:eastAsia="黑体" w:cs="Times New Roman"/>
          <w:sz w:val="32"/>
          <w:szCs w:val="32"/>
          <w:lang w:bidi="ar-SA"/>
        </w:rPr>
        <w:t>附件10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小标宋简体" w:cs="Times New Roman"/>
          <w:spacing w:val="-4"/>
          <w:sz w:val="44"/>
          <w:szCs w:val="44"/>
          <w:lang w:bidi="ar-SA"/>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4"/>
          <w:sz w:val="44"/>
          <w:szCs w:val="44"/>
          <w:lang w:bidi="ar-SA"/>
        </w:rPr>
      </w:pPr>
      <w:r>
        <w:rPr>
          <w:rFonts w:hint="default" w:ascii="Times New Roman" w:hAnsi="Times New Roman" w:eastAsia="方正小标宋简体" w:cs="Times New Roman"/>
          <w:spacing w:val="-4"/>
          <w:sz w:val="44"/>
          <w:szCs w:val="44"/>
          <w:lang w:bidi="ar-SA"/>
        </w:rPr>
        <w:t>巴中市2023年市、县（区）食用农产品抽检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4"/>
          <w:sz w:val="44"/>
          <w:szCs w:val="44"/>
          <w:lang w:bidi="ar-SA"/>
        </w:rPr>
      </w:pPr>
      <w:r>
        <w:rPr>
          <w:rFonts w:hint="default" w:ascii="Times New Roman" w:hAnsi="Times New Roman" w:eastAsia="方正小标宋简体" w:cs="Times New Roman"/>
          <w:spacing w:val="-4"/>
          <w:sz w:val="44"/>
          <w:szCs w:val="44"/>
          <w:lang w:bidi="ar-SA"/>
        </w:rPr>
        <w:t>计划表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小标宋简体" w:cs="Times New Roman"/>
          <w:spacing w:val="-4"/>
          <w:sz w:val="44"/>
          <w:szCs w:val="44"/>
          <w:lang w:bidi="ar-SA"/>
        </w:rPr>
      </w:pPr>
    </w:p>
    <w:p>
      <w:pPr>
        <w:spacing w:line="240" w:lineRule="exact"/>
        <w:jc w:val="center"/>
        <w:rPr>
          <w:rFonts w:hint="default" w:ascii="Times New Roman" w:hAnsi="Times New Roman" w:eastAsia="方正小标宋简体" w:cs="Times New Roman"/>
          <w:spacing w:val="-4"/>
          <w:sz w:val="36"/>
          <w:szCs w:val="36"/>
          <w:lang w:bidi="ar-SA"/>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19"/>
        <w:gridCol w:w="3401"/>
        <w:gridCol w:w="3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4" w:hRule="atLeast"/>
          <w:jc w:val="center"/>
        </w:trPr>
        <w:tc>
          <w:tcPr>
            <w:tcW w:w="1719" w:type="dxa"/>
            <w:noWrap w:val="0"/>
            <w:vAlign w:val="center"/>
          </w:tcPr>
          <w:p>
            <w:pPr>
              <w:widowControl/>
              <w:jc w:val="center"/>
              <w:textAlignment w:val="center"/>
              <w:rPr>
                <w:rFonts w:hint="default" w:ascii="Times New Roman" w:hAnsi="Times New Roman" w:eastAsia="仿宋_GB2312" w:cs="Times New Roman"/>
                <w:b/>
                <w:color w:val="000000"/>
                <w:sz w:val="28"/>
                <w:szCs w:val="28"/>
                <w:lang w:bidi="ar-SA"/>
              </w:rPr>
            </w:pPr>
            <w:r>
              <w:rPr>
                <w:rFonts w:hint="default" w:ascii="Times New Roman" w:hAnsi="Times New Roman" w:eastAsia="仿宋_GB2312" w:cs="Times New Roman"/>
                <w:b/>
                <w:color w:val="000000"/>
                <w:kern w:val="0"/>
                <w:sz w:val="28"/>
                <w:szCs w:val="28"/>
                <w:lang w:bidi="ar"/>
              </w:rPr>
              <w:t>序号</w:t>
            </w:r>
          </w:p>
        </w:tc>
        <w:tc>
          <w:tcPr>
            <w:tcW w:w="3401" w:type="dxa"/>
            <w:noWrap w:val="0"/>
            <w:vAlign w:val="center"/>
          </w:tcPr>
          <w:p>
            <w:pPr>
              <w:widowControl/>
              <w:jc w:val="center"/>
              <w:textAlignment w:val="center"/>
              <w:rPr>
                <w:rFonts w:hint="default" w:ascii="Times New Roman" w:hAnsi="Times New Roman" w:eastAsia="仿宋_GB2312" w:cs="Times New Roman"/>
                <w:b/>
                <w:color w:val="000000"/>
                <w:sz w:val="28"/>
                <w:szCs w:val="28"/>
                <w:lang w:bidi="ar-SA"/>
              </w:rPr>
            </w:pPr>
            <w:r>
              <w:rPr>
                <w:rFonts w:hint="default" w:ascii="Times New Roman" w:hAnsi="Times New Roman" w:eastAsia="仿宋_GB2312" w:cs="Times New Roman"/>
                <w:b/>
                <w:color w:val="000000"/>
                <w:kern w:val="0"/>
                <w:sz w:val="28"/>
                <w:szCs w:val="28"/>
                <w:lang w:bidi="ar"/>
              </w:rPr>
              <w:t>执行主体</w:t>
            </w:r>
          </w:p>
        </w:tc>
        <w:tc>
          <w:tcPr>
            <w:tcW w:w="3748" w:type="dxa"/>
            <w:noWrap w:val="0"/>
            <w:vAlign w:val="center"/>
          </w:tcPr>
          <w:p>
            <w:pPr>
              <w:widowControl/>
              <w:jc w:val="center"/>
              <w:textAlignment w:val="center"/>
              <w:rPr>
                <w:rFonts w:hint="default" w:ascii="Times New Roman" w:hAnsi="Times New Roman" w:eastAsia="仿宋_GB2312" w:cs="Times New Roman"/>
                <w:b/>
                <w:color w:val="000000"/>
                <w:sz w:val="28"/>
                <w:szCs w:val="28"/>
                <w:lang w:bidi="ar-SA"/>
              </w:rPr>
            </w:pPr>
            <w:r>
              <w:rPr>
                <w:rFonts w:hint="default" w:ascii="Times New Roman" w:hAnsi="Times New Roman" w:eastAsia="仿宋_GB2312" w:cs="Times New Roman"/>
                <w:b/>
                <w:color w:val="000000"/>
                <w:kern w:val="0"/>
                <w:sz w:val="28"/>
                <w:szCs w:val="28"/>
                <w:lang w:bidi="ar"/>
              </w:rPr>
              <w:t>抽检批次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719"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sz w:val="28"/>
                <w:szCs w:val="28"/>
                <w:lang w:bidi="ar-SA"/>
              </w:rPr>
            </w:pPr>
            <w:r>
              <w:rPr>
                <w:rFonts w:hint="default" w:ascii="Times New Roman" w:hAnsi="Times New Roman" w:eastAsia="仿宋_GB2312" w:cs="Times New Roman"/>
                <w:color w:val="000000"/>
                <w:sz w:val="28"/>
                <w:szCs w:val="28"/>
                <w:lang w:bidi="ar-SA"/>
              </w:rPr>
              <w:t>1</w:t>
            </w:r>
          </w:p>
        </w:tc>
        <w:tc>
          <w:tcPr>
            <w:tcW w:w="3401"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sz w:val="28"/>
                <w:szCs w:val="28"/>
                <w:lang w:bidi="ar-SA"/>
              </w:rPr>
            </w:pPr>
            <w:r>
              <w:rPr>
                <w:rFonts w:hint="default" w:ascii="Times New Roman" w:hAnsi="Times New Roman" w:eastAsia="仿宋_GB2312" w:cs="Times New Roman"/>
                <w:color w:val="000000"/>
                <w:sz w:val="28"/>
                <w:szCs w:val="28"/>
                <w:lang w:bidi="ar-SA"/>
              </w:rPr>
              <w:t>市本级</w:t>
            </w:r>
          </w:p>
        </w:tc>
        <w:tc>
          <w:tcPr>
            <w:tcW w:w="3748" w:type="dxa"/>
            <w:tcBorders>
              <w:bottom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sz w:val="28"/>
                <w:szCs w:val="28"/>
                <w:lang w:bidi="ar-SA"/>
              </w:rPr>
            </w:pPr>
            <w:r>
              <w:rPr>
                <w:rFonts w:hint="default" w:ascii="Times New Roman" w:hAnsi="Times New Roman" w:eastAsia="仿宋_GB2312" w:cs="Times New Roman"/>
                <w:color w:val="000000"/>
                <w:sz w:val="28"/>
                <w:szCs w:val="28"/>
                <w:lang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6" w:hRule="atLeast"/>
          <w:jc w:val="center"/>
        </w:trPr>
        <w:tc>
          <w:tcPr>
            <w:tcW w:w="1719"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2</w:t>
            </w:r>
          </w:p>
        </w:tc>
        <w:tc>
          <w:tcPr>
            <w:tcW w:w="3401"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巴州区</w:t>
            </w:r>
          </w:p>
        </w:tc>
        <w:tc>
          <w:tcPr>
            <w:tcW w:w="3748" w:type="dxa"/>
            <w:tcBorders>
              <w:top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4" w:hRule="atLeast"/>
          <w:jc w:val="center"/>
        </w:trPr>
        <w:tc>
          <w:tcPr>
            <w:tcW w:w="1719" w:type="dxa"/>
            <w:noWrap w:val="0"/>
            <w:vAlign w:val="center"/>
          </w:tcPr>
          <w:p>
            <w:pPr>
              <w:widowControl/>
              <w:jc w:val="center"/>
              <w:textAlignment w:val="center"/>
              <w:rPr>
                <w:rFonts w:hint="default" w:ascii="Times New Roman" w:hAnsi="Times New Roman" w:eastAsia="仿宋_GB2312" w:cs="Times New Roman"/>
                <w:color w:val="000000"/>
                <w:sz w:val="28"/>
                <w:szCs w:val="28"/>
                <w:lang w:bidi="ar-SA"/>
              </w:rPr>
            </w:pPr>
            <w:r>
              <w:rPr>
                <w:rFonts w:hint="default" w:ascii="Times New Roman" w:hAnsi="Times New Roman" w:eastAsia="仿宋_GB2312" w:cs="Times New Roman"/>
                <w:color w:val="000000"/>
                <w:kern w:val="0"/>
                <w:sz w:val="28"/>
                <w:szCs w:val="28"/>
                <w:lang w:bidi="ar"/>
              </w:rPr>
              <w:t>3</w:t>
            </w:r>
          </w:p>
        </w:tc>
        <w:tc>
          <w:tcPr>
            <w:tcW w:w="3401" w:type="dxa"/>
            <w:noWrap w:val="0"/>
            <w:vAlign w:val="center"/>
          </w:tcPr>
          <w:p>
            <w:pPr>
              <w:widowControl/>
              <w:jc w:val="center"/>
              <w:textAlignment w:val="center"/>
              <w:rPr>
                <w:rFonts w:hint="default" w:ascii="Times New Roman" w:hAnsi="Times New Roman" w:eastAsia="仿宋_GB2312" w:cs="Times New Roman"/>
                <w:color w:val="000000"/>
                <w:sz w:val="28"/>
                <w:szCs w:val="28"/>
                <w:lang w:bidi="ar-SA"/>
              </w:rPr>
            </w:pPr>
            <w:r>
              <w:rPr>
                <w:rFonts w:hint="default" w:ascii="Times New Roman" w:hAnsi="Times New Roman" w:eastAsia="仿宋_GB2312" w:cs="Times New Roman"/>
                <w:color w:val="000000"/>
                <w:kern w:val="0"/>
                <w:sz w:val="28"/>
                <w:szCs w:val="28"/>
                <w:lang w:bidi="ar"/>
              </w:rPr>
              <w:t>恩阳区</w:t>
            </w:r>
          </w:p>
        </w:tc>
        <w:tc>
          <w:tcPr>
            <w:tcW w:w="3748" w:type="dxa"/>
            <w:noWrap w:val="0"/>
            <w:vAlign w:val="center"/>
          </w:tcPr>
          <w:p>
            <w:pPr>
              <w:widowControl/>
              <w:jc w:val="center"/>
              <w:textAlignment w:val="center"/>
              <w:rPr>
                <w:rFonts w:hint="default" w:ascii="Times New Roman" w:hAnsi="Times New Roman" w:eastAsia="仿宋_GB2312" w:cs="Times New Roman"/>
                <w:color w:val="000000"/>
                <w:sz w:val="28"/>
                <w:szCs w:val="28"/>
                <w:lang w:bidi="ar-SA"/>
              </w:rPr>
            </w:pPr>
            <w:r>
              <w:rPr>
                <w:rFonts w:hint="default" w:ascii="Times New Roman" w:hAnsi="Times New Roman" w:eastAsia="仿宋_GB2312" w:cs="Times New Roman"/>
                <w:color w:val="000000"/>
                <w:sz w:val="28"/>
                <w:szCs w:val="28"/>
                <w:lang w:bidi="ar-SA"/>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4" w:hRule="atLeast"/>
          <w:jc w:val="center"/>
        </w:trPr>
        <w:tc>
          <w:tcPr>
            <w:tcW w:w="1719" w:type="dxa"/>
            <w:noWrap w:val="0"/>
            <w:vAlign w:val="center"/>
          </w:tcPr>
          <w:p>
            <w:pPr>
              <w:widowControl/>
              <w:jc w:val="center"/>
              <w:textAlignment w:val="center"/>
              <w:rPr>
                <w:rFonts w:hint="default" w:ascii="Times New Roman" w:hAnsi="Times New Roman" w:eastAsia="仿宋_GB2312" w:cs="Times New Roman"/>
                <w:color w:val="000000"/>
                <w:sz w:val="28"/>
                <w:szCs w:val="28"/>
                <w:lang w:bidi="ar-SA"/>
              </w:rPr>
            </w:pPr>
            <w:r>
              <w:rPr>
                <w:rFonts w:hint="default" w:ascii="Times New Roman" w:hAnsi="Times New Roman" w:eastAsia="仿宋_GB2312" w:cs="Times New Roman"/>
                <w:color w:val="000000"/>
                <w:kern w:val="0"/>
                <w:sz w:val="28"/>
                <w:szCs w:val="28"/>
                <w:lang w:bidi="ar"/>
              </w:rPr>
              <w:t>4</w:t>
            </w:r>
          </w:p>
        </w:tc>
        <w:tc>
          <w:tcPr>
            <w:tcW w:w="3401" w:type="dxa"/>
            <w:noWrap w:val="0"/>
            <w:vAlign w:val="center"/>
          </w:tcPr>
          <w:p>
            <w:pPr>
              <w:widowControl/>
              <w:jc w:val="center"/>
              <w:textAlignment w:val="center"/>
              <w:rPr>
                <w:rFonts w:hint="default" w:ascii="Times New Roman" w:hAnsi="Times New Roman" w:eastAsia="仿宋_GB2312" w:cs="Times New Roman"/>
                <w:color w:val="000000"/>
                <w:sz w:val="28"/>
                <w:szCs w:val="28"/>
                <w:lang w:bidi="ar-SA"/>
              </w:rPr>
            </w:pPr>
            <w:r>
              <w:rPr>
                <w:rFonts w:hint="default" w:ascii="Times New Roman" w:hAnsi="Times New Roman" w:eastAsia="仿宋_GB2312" w:cs="Times New Roman"/>
                <w:color w:val="000000"/>
                <w:kern w:val="0"/>
                <w:sz w:val="28"/>
                <w:szCs w:val="28"/>
                <w:lang w:bidi="ar"/>
              </w:rPr>
              <w:t>南江县</w:t>
            </w:r>
          </w:p>
        </w:tc>
        <w:tc>
          <w:tcPr>
            <w:tcW w:w="3748" w:type="dxa"/>
            <w:noWrap w:val="0"/>
            <w:vAlign w:val="center"/>
          </w:tcPr>
          <w:p>
            <w:pPr>
              <w:widowControl/>
              <w:jc w:val="center"/>
              <w:textAlignment w:val="center"/>
              <w:rPr>
                <w:rFonts w:hint="default" w:ascii="Times New Roman" w:hAnsi="Times New Roman" w:eastAsia="仿宋_GB2312" w:cs="Times New Roman"/>
                <w:color w:val="000000"/>
                <w:sz w:val="28"/>
                <w:szCs w:val="28"/>
                <w:lang w:bidi="ar-SA"/>
              </w:rPr>
            </w:pPr>
            <w:r>
              <w:rPr>
                <w:rFonts w:hint="default" w:ascii="Times New Roman" w:hAnsi="Times New Roman" w:eastAsia="仿宋_GB2312" w:cs="Times New Roman"/>
                <w:color w:val="000000"/>
                <w:sz w:val="28"/>
                <w:szCs w:val="28"/>
                <w:lang w:bidi="ar-SA"/>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4" w:hRule="atLeast"/>
          <w:jc w:val="center"/>
        </w:trPr>
        <w:tc>
          <w:tcPr>
            <w:tcW w:w="1719" w:type="dxa"/>
            <w:noWrap w:val="0"/>
            <w:vAlign w:val="center"/>
          </w:tcPr>
          <w:p>
            <w:pPr>
              <w:widowControl/>
              <w:jc w:val="center"/>
              <w:textAlignment w:val="center"/>
              <w:rPr>
                <w:rFonts w:hint="default" w:ascii="Times New Roman" w:hAnsi="Times New Roman" w:eastAsia="仿宋_GB2312" w:cs="Times New Roman"/>
                <w:color w:val="000000"/>
                <w:sz w:val="28"/>
                <w:szCs w:val="28"/>
                <w:lang w:bidi="ar-SA"/>
              </w:rPr>
            </w:pPr>
            <w:r>
              <w:rPr>
                <w:rFonts w:hint="default" w:ascii="Times New Roman" w:hAnsi="Times New Roman" w:eastAsia="仿宋_GB2312" w:cs="Times New Roman"/>
                <w:color w:val="000000"/>
                <w:kern w:val="0"/>
                <w:sz w:val="28"/>
                <w:szCs w:val="28"/>
                <w:lang w:bidi="ar"/>
              </w:rPr>
              <w:t>5</w:t>
            </w:r>
          </w:p>
        </w:tc>
        <w:tc>
          <w:tcPr>
            <w:tcW w:w="3401" w:type="dxa"/>
            <w:noWrap w:val="0"/>
            <w:vAlign w:val="center"/>
          </w:tcPr>
          <w:p>
            <w:pPr>
              <w:widowControl/>
              <w:jc w:val="center"/>
              <w:textAlignment w:val="center"/>
              <w:rPr>
                <w:rFonts w:hint="default" w:ascii="Times New Roman" w:hAnsi="Times New Roman" w:eastAsia="仿宋_GB2312" w:cs="Times New Roman"/>
                <w:color w:val="000000"/>
                <w:sz w:val="28"/>
                <w:szCs w:val="28"/>
                <w:lang w:bidi="ar-SA"/>
              </w:rPr>
            </w:pPr>
            <w:r>
              <w:rPr>
                <w:rFonts w:hint="default" w:ascii="Times New Roman" w:hAnsi="Times New Roman" w:eastAsia="仿宋_GB2312" w:cs="Times New Roman"/>
                <w:color w:val="000000"/>
                <w:kern w:val="0"/>
                <w:sz w:val="28"/>
                <w:szCs w:val="28"/>
                <w:lang w:bidi="ar"/>
              </w:rPr>
              <w:t>通江县</w:t>
            </w:r>
          </w:p>
        </w:tc>
        <w:tc>
          <w:tcPr>
            <w:tcW w:w="3748" w:type="dxa"/>
            <w:noWrap w:val="0"/>
            <w:vAlign w:val="center"/>
          </w:tcPr>
          <w:p>
            <w:pPr>
              <w:widowControl/>
              <w:jc w:val="center"/>
              <w:textAlignment w:val="center"/>
              <w:rPr>
                <w:rFonts w:hint="default" w:ascii="Times New Roman" w:hAnsi="Times New Roman" w:eastAsia="仿宋_GB2312" w:cs="Times New Roman"/>
                <w:color w:val="000000"/>
                <w:sz w:val="28"/>
                <w:szCs w:val="28"/>
                <w:lang w:bidi="ar-SA"/>
              </w:rPr>
            </w:pPr>
            <w:r>
              <w:rPr>
                <w:rFonts w:hint="default" w:ascii="Times New Roman" w:hAnsi="Times New Roman" w:eastAsia="仿宋_GB2312" w:cs="Times New Roman"/>
                <w:color w:val="000000"/>
                <w:sz w:val="28"/>
                <w:szCs w:val="28"/>
                <w:lang w:bidi="ar-SA"/>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4" w:hRule="atLeast"/>
          <w:jc w:val="center"/>
        </w:trPr>
        <w:tc>
          <w:tcPr>
            <w:tcW w:w="1719" w:type="dxa"/>
            <w:noWrap w:val="0"/>
            <w:vAlign w:val="center"/>
          </w:tcPr>
          <w:p>
            <w:pPr>
              <w:widowControl/>
              <w:jc w:val="center"/>
              <w:textAlignment w:val="center"/>
              <w:rPr>
                <w:rFonts w:hint="default" w:ascii="Times New Roman" w:hAnsi="Times New Roman" w:eastAsia="仿宋_GB2312" w:cs="Times New Roman"/>
                <w:color w:val="000000"/>
                <w:sz w:val="28"/>
                <w:szCs w:val="28"/>
                <w:lang w:bidi="ar-SA"/>
              </w:rPr>
            </w:pPr>
            <w:r>
              <w:rPr>
                <w:rFonts w:hint="default" w:ascii="Times New Roman" w:hAnsi="Times New Roman" w:eastAsia="仿宋_GB2312" w:cs="Times New Roman"/>
                <w:color w:val="000000"/>
                <w:kern w:val="0"/>
                <w:sz w:val="28"/>
                <w:szCs w:val="28"/>
                <w:lang w:bidi="ar"/>
              </w:rPr>
              <w:t>6</w:t>
            </w:r>
          </w:p>
        </w:tc>
        <w:tc>
          <w:tcPr>
            <w:tcW w:w="3401" w:type="dxa"/>
            <w:noWrap w:val="0"/>
            <w:vAlign w:val="center"/>
          </w:tcPr>
          <w:p>
            <w:pPr>
              <w:widowControl/>
              <w:jc w:val="center"/>
              <w:textAlignment w:val="center"/>
              <w:rPr>
                <w:rFonts w:hint="default" w:ascii="Times New Roman" w:hAnsi="Times New Roman" w:eastAsia="仿宋_GB2312" w:cs="Times New Roman"/>
                <w:color w:val="000000"/>
                <w:sz w:val="28"/>
                <w:szCs w:val="28"/>
                <w:lang w:bidi="ar-SA"/>
              </w:rPr>
            </w:pPr>
            <w:r>
              <w:rPr>
                <w:rFonts w:hint="default" w:ascii="Times New Roman" w:hAnsi="Times New Roman" w:eastAsia="仿宋_GB2312" w:cs="Times New Roman"/>
                <w:color w:val="000000"/>
                <w:kern w:val="0"/>
                <w:sz w:val="28"/>
                <w:szCs w:val="28"/>
                <w:lang w:bidi="ar"/>
              </w:rPr>
              <w:t>平昌县</w:t>
            </w:r>
          </w:p>
        </w:tc>
        <w:tc>
          <w:tcPr>
            <w:tcW w:w="3748" w:type="dxa"/>
            <w:noWrap w:val="0"/>
            <w:vAlign w:val="center"/>
          </w:tcPr>
          <w:p>
            <w:pPr>
              <w:widowControl/>
              <w:jc w:val="center"/>
              <w:textAlignment w:val="center"/>
              <w:rPr>
                <w:rFonts w:hint="default" w:ascii="Times New Roman" w:hAnsi="Times New Roman" w:eastAsia="仿宋_GB2312" w:cs="Times New Roman"/>
                <w:color w:val="000000"/>
                <w:sz w:val="28"/>
                <w:szCs w:val="28"/>
                <w:lang w:bidi="ar-SA"/>
              </w:rPr>
            </w:pPr>
            <w:r>
              <w:rPr>
                <w:rFonts w:hint="default" w:ascii="Times New Roman" w:hAnsi="Times New Roman" w:eastAsia="仿宋_GB2312" w:cs="Times New Roman"/>
                <w:color w:val="000000"/>
                <w:sz w:val="28"/>
                <w:szCs w:val="28"/>
                <w:lang w:bidi="ar-SA"/>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4" w:hRule="atLeast"/>
          <w:jc w:val="center"/>
        </w:trPr>
        <w:tc>
          <w:tcPr>
            <w:tcW w:w="5120" w:type="dxa"/>
            <w:gridSpan w:val="2"/>
            <w:noWrap w:val="0"/>
            <w:vAlign w:val="center"/>
          </w:tcPr>
          <w:p>
            <w:pPr>
              <w:widowControl/>
              <w:jc w:val="center"/>
              <w:textAlignment w:val="center"/>
              <w:rPr>
                <w:rFonts w:hint="default" w:ascii="Times New Roman" w:hAnsi="Times New Roman" w:eastAsia="仿宋_GB2312" w:cs="Times New Roman"/>
                <w:b/>
                <w:color w:val="000000"/>
                <w:sz w:val="28"/>
                <w:szCs w:val="28"/>
                <w:lang w:bidi="ar-SA"/>
              </w:rPr>
            </w:pPr>
            <w:r>
              <w:rPr>
                <w:rFonts w:hint="default" w:ascii="Times New Roman" w:hAnsi="Times New Roman" w:eastAsia="仿宋_GB2312" w:cs="Times New Roman"/>
                <w:b/>
                <w:color w:val="000000"/>
                <w:kern w:val="0"/>
                <w:sz w:val="28"/>
                <w:szCs w:val="28"/>
                <w:lang w:bidi="ar"/>
              </w:rPr>
              <w:t>合计</w:t>
            </w:r>
          </w:p>
        </w:tc>
        <w:tc>
          <w:tcPr>
            <w:tcW w:w="3748" w:type="dxa"/>
            <w:noWrap w:val="0"/>
            <w:vAlign w:val="center"/>
          </w:tcPr>
          <w:p>
            <w:pPr>
              <w:widowControl/>
              <w:jc w:val="center"/>
              <w:textAlignment w:val="center"/>
              <w:rPr>
                <w:rFonts w:hint="default" w:ascii="Times New Roman" w:hAnsi="Times New Roman" w:eastAsia="仿宋_GB2312" w:cs="Times New Roman"/>
                <w:b/>
                <w:color w:val="000000"/>
                <w:sz w:val="28"/>
                <w:szCs w:val="28"/>
                <w:lang w:bidi="ar-SA"/>
              </w:rPr>
            </w:pPr>
            <w:r>
              <w:rPr>
                <w:rFonts w:hint="default" w:ascii="Times New Roman" w:hAnsi="Times New Roman" w:eastAsia="仿宋_GB2312" w:cs="Times New Roman"/>
                <w:b/>
                <w:color w:val="000000"/>
                <w:kern w:val="0"/>
                <w:sz w:val="28"/>
                <w:szCs w:val="28"/>
                <w:lang w:bidi="ar"/>
              </w:rPr>
              <w:t>3200</w:t>
            </w:r>
          </w:p>
        </w:tc>
      </w:tr>
    </w:tbl>
    <w:p>
      <w:pPr>
        <w:rPr>
          <w:rFonts w:hint="default" w:ascii="Times New Roman" w:hAnsi="Times New Roman" w:eastAsia="黑体" w:cs="Times New Roman"/>
          <w:b/>
          <w:bCs/>
          <w:sz w:val="32"/>
          <w:szCs w:val="32"/>
        </w:rPr>
      </w:pPr>
    </w:p>
    <w:p>
      <w:pPr>
        <w:rPr>
          <w:rFonts w:hint="default" w:ascii="Times New Roman" w:hAnsi="Times New Roman" w:eastAsia="黑体" w:cs="Times New Roman"/>
          <w:b/>
          <w:bCs/>
          <w:sz w:val="32"/>
          <w:szCs w:val="32"/>
        </w:rPr>
      </w:pPr>
    </w:p>
    <w:p>
      <w:pPr>
        <w:rPr>
          <w:rFonts w:hint="default" w:ascii="Times New Roman" w:hAnsi="Times New Roman" w:eastAsia="黑体" w:cs="Times New Roman"/>
          <w:b/>
          <w:bCs/>
          <w:sz w:val="32"/>
          <w:szCs w:val="32"/>
        </w:rPr>
      </w:pPr>
    </w:p>
    <w:p>
      <w:pPr>
        <w:rPr>
          <w:rFonts w:hint="default" w:ascii="Times New Roman" w:hAnsi="Times New Roman" w:eastAsia="黑体" w:cs="Times New Roman"/>
          <w:b/>
          <w:bCs/>
          <w:sz w:val="32"/>
          <w:szCs w:val="32"/>
        </w:rPr>
      </w:pPr>
    </w:p>
    <w:p>
      <w:pPr>
        <w:rPr>
          <w:rFonts w:hint="default" w:ascii="Times New Roman" w:hAnsi="Times New Roman" w:eastAsia="黑体" w:cs="Times New Roman"/>
          <w:b/>
          <w:bCs/>
          <w:sz w:val="32"/>
          <w:szCs w:val="32"/>
        </w:rPr>
      </w:pPr>
    </w:p>
    <w:p>
      <w:pPr>
        <w:rPr>
          <w:rFonts w:hint="default" w:ascii="Times New Roman" w:hAnsi="Times New Roman" w:eastAsia="黑体" w:cs="Times New Roman"/>
          <w:b/>
          <w:bCs/>
          <w:sz w:val="32"/>
          <w:szCs w:val="32"/>
        </w:rPr>
      </w:pPr>
    </w:p>
    <w:p>
      <w:pPr>
        <w:rPr>
          <w:rFonts w:hint="default" w:ascii="Times New Roman" w:hAnsi="Times New Roman" w:eastAsia="黑体" w:cs="Times New Roman"/>
          <w:b/>
          <w:bCs/>
          <w:sz w:val="32"/>
          <w:szCs w:val="32"/>
        </w:rPr>
      </w:pPr>
    </w:p>
    <w:p>
      <w:pPr>
        <w:rPr>
          <w:rFonts w:hint="default" w:ascii="Times New Roman" w:hAnsi="Times New Roman" w:eastAsia="黑体" w:cs="Times New Roman"/>
          <w:b w:val="0"/>
          <w:bCs w:val="0"/>
          <w:sz w:val="32"/>
          <w:szCs w:val="32"/>
          <w:lang w:bidi="ar-SA"/>
        </w:rPr>
      </w:pPr>
      <w:r>
        <w:rPr>
          <w:rFonts w:hint="default" w:ascii="Times New Roman" w:hAnsi="Times New Roman" w:eastAsia="黑体" w:cs="Times New Roman"/>
          <w:b w:val="0"/>
          <w:bCs w:val="0"/>
          <w:sz w:val="32"/>
          <w:szCs w:val="32"/>
          <w:lang w:bidi="ar-SA"/>
        </w:rPr>
        <w:t>附件11</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bidi="ar-SA"/>
        </w:rPr>
      </w:pPr>
      <w:r>
        <w:rPr>
          <w:rFonts w:hint="default" w:ascii="Times New Roman" w:hAnsi="Times New Roman" w:eastAsia="方正小标宋简体" w:cs="Times New Roman"/>
          <w:sz w:val="44"/>
          <w:szCs w:val="44"/>
          <w:lang w:eastAsia="zh-CN" w:bidi="ar-SA"/>
        </w:rPr>
        <w:t>平昌县</w:t>
      </w:r>
      <w:r>
        <w:rPr>
          <w:rFonts w:hint="default" w:ascii="Times New Roman" w:hAnsi="Times New Roman" w:eastAsia="方正小标宋简体" w:cs="Times New Roman"/>
          <w:sz w:val="44"/>
          <w:szCs w:val="44"/>
          <w:lang w:bidi="ar-SA"/>
        </w:rPr>
        <w:t>食品安全抽检监测区域风险品种清单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sz w:val="28"/>
          <w:szCs w:val="28"/>
          <w:lang w:eastAsia="zh-CN" w:bidi="ar-SA"/>
        </w:rPr>
      </w:pPr>
      <w:r>
        <w:rPr>
          <w:rFonts w:hint="default" w:ascii="Times New Roman" w:hAnsi="Times New Roman" w:eastAsia="楷体_GB2312" w:cs="Times New Roman"/>
          <w:sz w:val="28"/>
          <w:szCs w:val="28"/>
          <w:lang w:eastAsia="zh-CN" w:bidi="ar-SA"/>
        </w:rPr>
        <w:t>（数据来源于</w:t>
      </w:r>
      <w:r>
        <w:rPr>
          <w:rFonts w:hint="default" w:ascii="Times New Roman" w:hAnsi="Times New Roman" w:eastAsia="楷体_GB2312" w:cs="Times New Roman"/>
          <w:sz w:val="28"/>
          <w:szCs w:val="28"/>
          <w:lang w:val="en-US" w:eastAsia="zh-CN" w:bidi="ar-SA"/>
        </w:rPr>
        <w:t>2022年全县食品抽检监测任务</w:t>
      </w:r>
      <w:r>
        <w:rPr>
          <w:rFonts w:hint="default" w:ascii="Times New Roman" w:hAnsi="Times New Roman" w:eastAsia="楷体_GB2312" w:cs="Times New Roman"/>
          <w:sz w:val="28"/>
          <w:szCs w:val="28"/>
          <w:lang w:eastAsia="zh-CN" w:bidi="ar-SA"/>
        </w:rPr>
        <w:t>）</w:t>
      </w:r>
    </w:p>
    <w:p>
      <w:pPr>
        <w:pStyle w:val="2"/>
        <w:rPr>
          <w:rFonts w:hint="default" w:ascii="Times New Roman" w:hAnsi="Times New Roman" w:cs="Times New Roman"/>
          <w:lang w:eastAsia="zh-CN"/>
        </w:rPr>
      </w:pPr>
    </w:p>
    <w:tbl>
      <w:tblPr>
        <w:tblStyle w:val="5"/>
        <w:tblW w:w="9077" w:type="dxa"/>
        <w:jc w:val="center"/>
        <w:tblLayout w:type="fixed"/>
        <w:tblCellMar>
          <w:top w:w="0" w:type="dxa"/>
          <w:left w:w="108" w:type="dxa"/>
          <w:bottom w:w="0" w:type="dxa"/>
          <w:right w:w="108" w:type="dxa"/>
        </w:tblCellMar>
      </w:tblPr>
      <w:tblGrid>
        <w:gridCol w:w="647"/>
        <w:gridCol w:w="1015"/>
        <w:gridCol w:w="1879"/>
        <w:gridCol w:w="4456"/>
        <w:gridCol w:w="1080"/>
      </w:tblGrid>
      <w:tr>
        <w:tblPrEx>
          <w:tblCellMar>
            <w:top w:w="0" w:type="dxa"/>
            <w:left w:w="108" w:type="dxa"/>
            <w:bottom w:w="0" w:type="dxa"/>
            <w:right w:w="108" w:type="dxa"/>
          </w:tblCellMar>
        </w:tblPrEx>
        <w:trPr>
          <w:trHeight w:val="658" w:hRule="atLeast"/>
          <w:tblHeader/>
          <w:jc w:val="center"/>
        </w:trPr>
        <w:tc>
          <w:tcPr>
            <w:tcW w:w="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b/>
                <w:color w:val="000000"/>
                <w:sz w:val="21"/>
                <w:szCs w:val="21"/>
                <w:u w:val="none"/>
                <w:lang w:bidi="ar-SA"/>
              </w:rPr>
            </w:pPr>
            <w:r>
              <w:rPr>
                <w:rFonts w:hint="default" w:ascii="Times New Roman" w:hAnsi="Times New Roman" w:eastAsia="黑体" w:cs="Times New Roman"/>
                <w:b/>
                <w:color w:val="000000"/>
                <w:kern w:val="0"/>
                <w:sz w:val="21"/>
                <w:szCs w:val="21"/>
                <w:u w:val="none"/>
                <w:lang w:val="en-US" w:eastAsia="zh-CN" w:bidi="ar-SA"/>
              </w:rPr>
              <w:t>序号</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b/>
                <w:color w:val="000000"/>
                <w:sz w:val="21"/>
                <w:szCs w:val="21"/>
                <w:u w:val="none"/>
                <w:lang w:bidi="ar-SA"/>
              </w:rPr>
            </w:pPr>
            <w:r>
              <w:rPr>
                <w:rFonts w:hint="default" w:ascii="Times New Roman" w:hAnsi="Times New Roman" w:eastAsia="黑体" w:cs="Times New Roman"/>
                <w:b/>
                <w:color w:val="000000"/>
                <w:kern w:val="0"/>
                <w:sz w:val="21"/>
                <w:szCs w:val="21"/>
                <w:u w:val="none"/>
                <w:lang w:val="en-US" w:eastAsia="zh-CN" w:bidi="ar-SA"/>
              </w:rPr>
              <w:t>市（州）</w:t>
            </w:r>
          </w:p>
        </w:tc>
        <w:tc>
          <w:tcPr>
            <w:tcW w:w="1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b/>
                <w:color w:val="000000"/>
                <w:sz w:val="21"/>
                <w:szCs w:val="21"/>
                <w:u w:val="none"/>
                <w:lang w:bidi="ar-SA"/>
              </w:rPr>
            </w:pPr>
            <w:r>
              <w:rPr>
                <w:rFonts w:hint="default" w:ascii="Times New Roman" w:hAnsi="Times New Roman" w:eastAsia="黑体" w:cs="Times New Roman"/>
                <w:b/>
                <w:color w:val="000000"/>
                <w:kern w:val="0"/>
                <w:sz w:val="21"/>
                <w:szCs w:val="21"/>
                <w:u w:val="none"/>
                <w:lang w:val="en-US" w:eastAsia="zh-CN" w:bidi="ar-SA"/>
              </w:rPr>
              <w:t>食品大类</w:t>
            </w:r>
          </w:p>
        </w:tc>
        <w:tc>
          <w:tcPr>
            <w:tcW w:w="4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b/>
                <w:color w:val="000000"/>
                <w:sz w:val="21"/>
                <w:szCs w:val="21"/>
                <w:u w:val="none"/>
                <w:lang w:bidi="ar-SA"/>
              </w:rPr>
            </w:pPr>
            <w:r>
              <w:rPr>
                <w:rFonts w:hint="default" w:ascii="Times New Roman" w:hAnsi="Times New Roman" w:eastAsia="黑体" w:cs="Times New Roman"/>
                <w:b/>
                <w:color w:val="000000"/>
                <w:kern w:val="0"/>
                <w:sz w:val="21"/>
                <w:szCs w:val="21"/>
                <w:u w:val="none"/>
                <w:lang w:val="en-US" w:eastAsia="zh-CN" w:bidi="ar-SA"/>
              </w:rPr>
              <w:t>食品细类</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b/>
                <w:color w:val="000000"/>
                <w:sz w:val="21"/>
                <w:szCs w:val="21"/>
                <w:u w:val="none"/>
                <w:lang w:bidi="ar-SA"/>
              </w:rPr>
            </w:pPr>
            <w:r>
              <w:rPr>
                <w:rFonts w:hint="default" w:ascii="Times New Roman" w:hAnsi="Times New Roman" w:eastAsia="黑体" w:cs="Times New Roman"/>
                <w:b/>
                <w:color w:val="000000"/>
                <w:kern w:val="0"/>
                <w:sz w:val="21"/>
                <w:szCs w:val="21"/>
                <w:u w:val="none"/>
                <w:lang w:val="en-US" w:eastAsia="zh-CN" w:bidi="ar-SA"/>
              </w:rPr>
              <w:t>备注</w:t>
            </w:r>
          </w:p>
        </w:tc>
      </w:tr>
      <w:tr>
        <w:tblPrEx>
          <w:tblCellMar>
            <w:top w:w="0" w:type="dxa"/>
            <w:left w:w="108" w:type="dxa"/>
            <w:bottom w:w="0" w:type="dxa"/>
            <w:right w:w="108" w:type="dxa"/>
          </w:tblCellMar>
        </w:tblPrEx>
        <w:trPr>
          <w:trHeight w:val="734" w:hRule="atLeast"/>
          <w:jc w:val="center"/>
        </w:trPr>
        <w:tc>
          <w:tcPr>
            <w:tcW w:w="64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u w:val="none"/>
                <w:lang w:bidi="ar-SA"/>
              </w:rPr>
            </w:pPr>
            <w:r>
              <w:rPr>
                <w:rFonts w:hint="default" w:ascii="Times New Roman" w:hAnsi="Times New Roman" w:eastAsia="仿宋_GB2312" w:cs="Times New Roman"/>
                <w:color w:val="000000"/>
                <w:kern w:val="0"/>
                <w:sz w:val="21"/>
                <w:szCs w:val="21"/>
                <w:u w:val="none"/>
                <w:lang w:val="en-US" w:eastAsia="zh-CN" w:bidi="ar-SA"/>
              </w:rPr>
              <w:t>1</w:t>
            </w:r>
          </w:p>
        </w:tc>
        <w:tc>
          <w:tcPr>
            <w:tcW w:w="1015"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u w:val="none"/>
                <w:lang w:bidi="ar-SA"/>
              </w:rPr>
            </w:pPr>
            <w:r>
              <w:rPr>
                <w:rStyle w:val="10"/>
                <w:rFonts w:hint="default" w:ascii="Times New Roman" w:hAnsi="Times New Roman" w:eastAsia="仿宋_GB2312" w:cs="Times New Roman"/>
                <w:sz w:val="21"/>
                <w:szCs w:val="21"/>
                <w:lang w:val="en-US" w:eastAsia="zh-CN" w:bidi="ar-SA"/>
              </w:rPr>
              <w:t>平昌</w:t>
            </w:r>
          </w:p>
        </w:tc>
        <w:tc>
          <w:tcPr>
            <w:tcW w:w="1879"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1"/>
                <w:szCs w:val="21"/>
                <w:u w:val="none"/>
                <w:lang w:bidi="ar-SA"/>
              </w:rPr>
            </w:pPr>
            <w:r>
              <w:rPr>
                <w:rStyle w:val="10"/>
                <w:rFonts w:hint="default" w:ascii="Times New Roman" w:hAnsi="Times New Roman" w:eastAsia="仿宋_GB2312" w:cs="Times New Roman"/>
                <w:sz w:val="21"/>
                <w:szCs w:val="21"/>
                <w:lang w:val="en-US" w:eastAsia="zh-CN" w:bidi="ar-SA"/>
              </w:rPr>
              <w:t>餐饮食品蔬菜制品</w:t>
            </w:r>
          </w:p>
        </w:tc>
        <w:tc>
          <w:tcPr>
            <w:tcW w:w="4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0"/>
                <w:rFonts w:hint="default" w:ascii="Times New Roman" w:hAnsi="Times New Roman" w:cs="Times New Roman"/>
                <w:sz w:val="21"/>
                <w:szCs w:val="21"/>
                <w:lang w:bidi="ar-SA"/>
              </w:rPr>
            </w:pPr>
            <w:r>
              <w:rPr>
                <w:rStyle w:val="10"/>
                <w:rFonts w:hint="default" w:ascii="Times New Roman" w:hAnsi="Times New Roman" w:eastAsia="仿宋_GB2312" w:cs="Times New Roman"/>
                <w:sz w:val="21"/>
                <w:szCs w:val="21"/>
                <w:lang w:val="en-US" w:eastAsia="zh-CN" w:bidi="ar-SA"/>
              </w:rPr>
              <w:t>自然干制品、热风干燥蔬菜、冷冻干燥蔬菜、蔬菜脆片、蔬菜粉及制品</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color w:val="000000"/>
                <w:sz w:val="21"/>
                <w:szCs w:val="21"/>
                <w:u w:val="none"/>
                <w:lang w:bidi="ar-SA"/>
              </w:rPr>
            </w:pPr>
          </w:p>
        </w:tc>
      </w:tr>
      <w:tr>
        <w:tblPrEx>
          <w:tblCellMar>
            <w:top w:w="0" w:type="dxa"/>
            <w:left w:w="108" w:type="dxa"/>
            <w:bottom w:w="0" w:type="dxa"/>
            <w:right w:w="108" w:type="dxa"/>
          </w:tblCellMar>
        </w:tblPrEx>
        <w:trPr>
          <w:trHeight w:val="494" w:hRule="atLeast"/>
          <w:jc w:val="center"/>
        </w:trPr>
        <w:tc>
          <w:tcPr>
            <w:tcW w:w="647"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1015"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1879"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4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0"/>
                <w:rFonts w:hint="default" w:ascii="Times New Roman" w:hAnsi="Times New Roman" w:cs="Times New Roman"/>
                <w:sz w:val="21"/>
                <w:szCs w:val="21"/>
                <w:lang w:bidi="ar-SA"/>
              </w:rPr>
            </w:pPr>
            <w:r>
              <w:rPr>
                <w:rStyle w:val="10"/>
                <w:rFonts w:hint="default" w:ascii="Times New Roman" w:hAnsi="Times New Roman" w:eastAsia="仿宋_GB2312" w:cs="Times New Roman"/>
                <w:sz w:val="21"/>
                <w:szCs w:val="21"/>
                <w:lang w:val="en-US" w:eastAsia="zh-CN" w:bidi="ar-SA"/>
              </w:rPr>
              <w:t>蔬菜干制品</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color w:val="000000"/>
                <w:sz w:val="21"/>
                <w:szCs w:val="21"/>
                <w:u w:val="none"/>
                <w:lang w:bidi="ar-SA"/>
              </w:rPr>
            </w:pPr>
          </w:p>
        </w:tc>
      </w:tr>
      <w:tr>
        <w:tblPrEx>
          <w:tblCellMar>
            <w:top w:w="0" w:type="dxa"/>
            <w:left w:w="108" w:type="dxa"/>
            <w:bottom w:w="0" w:type="dxa"/>
            <w:right w:w="108" w:type="dxa"/>
          </w:tblCellMar>
        </w:tblPrEx>
        <w:trPr>
          <w:trHeight w:val="494" w:hRule="atLeast"/>
          <w:jc w:val="center"/>
        </w:trPr>
        <w:tc>
          <w:tcPr>
            <w:tcW w:w="647"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1015"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1879" w:type="dxa"/>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rPr>
            </w:pPr>
          </w:p>
        </w:tc>
        <w:tc>
          <w:tcPr>
            <w:tcW w:w="4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1"/>
                <w:szCs w:val="21"/>
                <w:u w:val="none"/>
                <w:lang w:bidi="ar-SA"/>
              </w:rPr>
            </w:pPr>
            <w:r>
              <w:rPr>
                <w:rStyle w:val="10"/>
                <w:rFonts w:hint="default" w:ascii="Times New Roman" w:hAnsi="Times New Roman" w:eastAsia="仿宋_GB2312" w:cs="Times New Roman"/>
                <w:sz w:val="21"/>
                <w:szCs w:val="21"/>
                <w:lang w:val="en-US" w:eastAsia="zh-CN" w:bidi="ar-SA"/>
              </w:rPr>
              <w:t>复用餐饮具</w:t>
            </w:r>
            <w:r>
              <w:rPr>
                <w:rStyle w:val="10"/>
                <w:rFonts w:hint="eastAsia" w:ascii="Times New Roman" w:hAnsi="Times New Roman" w:eastAsia="仿宋_GB2312" w:cs="Times New Roman"/>
                <w:sz w:val="21"/>
                <w:szCs w:val="21"/>
                <w:lang w:val="en-US" w:eastAsia="zh-CN" w:bidi="ar-SA"/>
              </w:rPr>
              <w:t>（</w:t>
            </w:r>
            <w:r>
              <w:rPr>
                <w:rStyle w:val="10"/>
                <w:rFonts w:hint="default" w:ascii="Times New Roman" w:hAnsi="Times New Roman" w:eastAsia="仿宋_GB2312" w:cs="Times New Roman"/>
                <w:sz w:val="21"/>
                <w:szCs w:val="21"/>
                <w:lang w:val="en-US" w:eastAsia="zh-CN" w:bidi="ar-SA"/>
              </w:rPr>
              <w:t>餐馆自行消毒</w:t>
            </w:r>
            <w:r>
              <w:rPr>
                <w:rStyle w:val="10"/>
                <w:rFonts w:hint="eastAsia" w:ascii="Times New Roman" w:hAnsi="Times New Roman" w:eastAsia="仿宋_GB2312" w:cs="Times New Roman"/>
                <w:sz w:val="21"/>
                <w:szCs w:val="21"/>
                <w:lang w:val="en-US" w:eastAsia="zh-CN" w:bidi="ar-SA"/>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color w:val="000000"/>
                <w:sz w:val="21"/>
                <w:szCs w:val="21"/>
                <w:u w:val="none"/>
                <w:lang w:bidi="ar-SA"/>
              </w:rPr>
            </w:pPr>
          </w:p>
        </w:tc>
      </w:tr>
      <w:tr>
        <w:tblPrEx>
          <w:tblCellMar>
            <w:top w:w="0" w:type="dxa"/>
            <w:left w:w="108" w:type="dxa"/>
            <w:bottom w:w="0" w:type="dxa"/>
            <w:right w:w="108" w:type="dxa"/>
          </w:tblCellMar>
        </w:tblPrEx>
        <w:trPr>
          <w:trHeight w:val="467" w:hRule="atLeast"/>
          <w:jc w:val="center"/>
        </w:trPr>
        <w:tc>
          <w:tcPr>
            <w:tcW w:w="647"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1015"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1879" w:type="dxa"/>
            <w:vMerge w:val="restart"/>
            <w:tcBorders>
              <w:top w:val="single" w:color="000000" w:sz="4" w:space="0"/>
              <w:left w:val="single" w:color="000000" w:sz="4" w:space="0"/>
              <w:right w:val="single" w:color="000000" w:sz="4" w:space="0"/>
            </w:tcBorders>
            <w:noWrap/>
            <w:vAlign w:val="center"/>
          </w:tcPr>
          <w:p>
            <w:pPr>
              <w:rPr>
                <w:rFonts w:hint="default" w:ascii="Times New Roman" w:hAnsi="Times New Roman" w:eastAsia="仿宋_GB2312" w:cs="Times New Roman"/>
                <w:color w:val="000000"/>
                <w:sz w:val="21"/>
                <w:szCs w:val="21"/>
                <w:u w:val="none"/>
                <w:lang w:bidi="ar-SA"/>
              </w:rPr>
            </w:pPr>
          </w:p>
        </w:tc>
        <w:tc>
          <w:tcPr>
            <w:tcW w:w="4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1"/>
                <w:szCs w:val="21"/>
                <w:u w:val="none"/>
                <w:lang w:bidi="ar-SA"/>
              </w:rPr>
            </w:pPr>
            <w:r>
              <w:rPr>
                <w:rStyle w:val="10"/>
                <w:rFonts w:hint="default" w:ascii="Times New Roman" w:hAnsi="Times New Roman" w:eastAsia="仿宋_GB2312" w:cs="Times New Roman"/>
                <w:sz w:val="21"/>
                <w:szCs w:val="21"/>
                <w:lang w:val="en-US" w:eastAsia="zh-CN" w:bidi="ar-SA"/>
              </w:rPr>
              <w:t>生食动物性水产品</w:t>
            </w:r>
            <w:r>
              <w:rPr>
                <w:rStyle w:val="10"/>
                <w:rFonts w:hint="eastAsia" w:ascii="Times New Roman" w:hAnsi="Times New Roman" w:eastAsia="仿宋_GB2312" w:cs="Times New Roman"/>
                <w:sz w:val="21"/>
                <w:szCs w:val="21"/>
                <w:lang w:val="en-US" w:eastAsia="zh-CN" w:bidi="ar-SA"/>
              </w:rPr>
              <w:t>（</w:t>
            </w:r>
            <w:r>
              <w:rPr>
                <w:rStyle w:val="10"/>
                <w:rFonts w:hint="default" w:ascii="Times New Roman" w:hAnsi="Times New Roman" w:eastAsia="仿宋_GB2312" w:cs="Times New Roman"/>
                <w:sz w:val="21"/>
                <w:szCs w:val="21"/>
                <w:lang w:val="en-US" w:eastAsia="zh-CN" w:bidi="ar-SA"/>
              </w:rPr>
              <w:t>自制</w:t>
            </w:r>
            <w:r>
              <w:rPr>
                <w:rStyle w:val="10"/>
                <w:rFonts w:hint="eastAsia" w:ascii="Times New Roman" w:hAnsi="Times New Roman" w:eastAsia="仿宋_GB2312" w:cs="Times New Roman"/>
                <w:sz w:val="21"/>
                <w:szCs w:val="21"/>
                <w:lang w:val="en-US" w:eastAsia="zh-CN" w:bidi="ar-SA"/>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color w:val="000000"/>
                <w:sz w:val="21"/>
                <w:szCs w:val="21"/>
                <w:u w:val="none"/>
                <w:lang w:bidi="ar-SA"/>
              </w:rPr>
            </w:pPr>
          </w:p>
        </w:tc>
      </w:tr>
      <w:tr>
        <w:tblPrEx>
          <w:tblCellMar>
            <w:top w:w="0" w:type="dxa"/>
            <w:left w:w="108" w:type="dxa"/>
            <w:bottom w:w="0" w:type="dxa"/>
            <w:right w:w="108" w:type="dxa"/>
          </w:tblCellMar>
        </w:tblPrEx>
        <w:trPr>
          <w:trHeight w:val="509" w:hRule="atLeast"/>
          <w:jc w:val="center"/>
        </w:trPr>
        <w:tc>
          <w:tcPr>
            <w:tcW w:w="647"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1015"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1879"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4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1"/>
                <w:szCs w:val="21"/>
                <w:u w:val="none"/>
                <w:lang w:bidi="ar-SA"/>
              </w:rPr>
            </w:pPr>
            <w:r>
              <w:rPr>
                <w:rStyle w:val="10"/>
                <w:rFonts w:hint="default" w:ascii="Times New Roman" w:hAnsi="Times New Roman" w:eastAsia="仿宋_GB2312" w:cs="Times New Roman"/>
                <w:sz w:val="21"/>
                <w:szCs w:val="21"/>
                <w:lang w:val="en-US" w:eastAsia="zh-CN" w:bidi="ar-SA"/>
              </w:rPr>
              <w:t>非发酵性豆制品</w:t>
            </w:r>
            <w:r>
              <w:rPr>
                <w:rStyle w:val="10"/>
                <w:rFonts w:hint="eastAsia" w:ascii="Times New Roman" w:hAnsi="Times New Roman" w:eastAsia="仿宋_GB2312" w:cs="Times New Roman"/>
                <w:sz w:val="21"/>
                <w:szCs w:val="21"/>
                <w:lang w:val="en-US" w:eastAsia="zh-CN" w:bidi="ar-SA"/>
              </w:rPr>
              <w:t>（</w:t>
            </w:r>
            <w:r>
              <w:rPr>
                <w:rStyle w:val="10"/>
                <w:rFonts w:hint="default" w:ascii="Times New Roman" w:hAnsi="Times New Roman" w:eastAsia="仿宋_GB2312" w:cs="Times New Roman"/>
                <w:sz w:val="21"/>
                <w:szCs w:val="21"/>
                <w:lang w:val="en-US" w:eastAsia="zh-CN" w:bidi="ar-SA"/>
              </w:rPr>
              <w:t>自制</w:t>
            </w:r>
            <w:r>
              <w:rPr>
                <w:rStyle w:val="10"/>
                <w:rFonts w:hint="eastAsia" w:ascii="Times New Roman" w:hAnsi="Times New Roman" w:eastAsia="仿宋_GB2312" w:cs="Times New Roman"/>
                <w:sz w:val="21"/>
                <w:szCs w:val="21"/>
                <w:lang w:val="en-US" w:eastAsia="zh-CN" w:bidi="ar-SA"/>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color w:val="000000"/>
                <w:sz w:val="21"/>
                <w:szCs w:val="21"/>
                <w:u w:val="none"/>
                <w:lang w:bidi="ar-SA"/>
              </w:rPr>
            </w:pPr>
          </w:p>
        </w:tc>
      </w:tr>
      <w:tr>
        <w:tblPrEx>
          <w:tblCellMar>
            <w:top w:w="0" w:type="dxa"/>
            <w:left w:w="108" w:type="dxa"/>
            <w:bottom w:w="0" w:type="dxa"/>
            <w:right w:w="108" w:type="dxa"/>
          </w:tblCellMar>
        </w:tblPrEx>
        <w:trPr>
          <w:trHeight w:val="460" w:hRule="atLeast"/>
          <w:jc w:val="center"/>
        </w:trPr>
        <w:tc>
          <w:tcPr>
            <w:tcW w:w="647"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1015"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1879"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0"/>
                <w:rFonts w:hint="default" w:ascii="Times New Roman" w:hAnsi="Times New Roman" w:eastAsia="仿宋_GB2312" w:cs="Times New Roman"/>
                <w:sz w:val="21"/>
                <w:szCs w:val="21"/>
                <w:lang w:val="en-US" w:eastAsia="zh-CN" w:bidi="ar-SA"/>
              </w:rPr>
            </w:pPr>
            <w:r>
              <w:rPr>
                <w:rStyle w:val="10"/>
                <w:rFonts w:hint="default" w:ascii="Times New Roman" w:hAnsi="Times New Roman" w:eastAsia="仿宋_GB2312" w:cs="Times New Roman"/>
                <w:sz w:val="21"/>
                <w:szCs w:val="21"/>
                <w:lang w:val="en-US" w:eastAsia="zh-CN" w:bidi="ar-SA"/>
              </w:rPr>
              <w:t>食用农产品酒类</w:t>
            </w:r>
          </w:p>
        </w:tc>
        <w:tc>
          <w:tcPr>
            <w:tcW w:w="4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0"/>
                <w:rFonts w:hint="default" w:ascii="Times New Roman" w:hAnsi="Times New Roman" w:eastAsia="仿宋_GB2312" w:cs="Times New Roman"/>
                <w:sz w:val="21"/>
                <w:szCs w:val="21"/>
                <w:lang w:val="en-US" w:eastAsia="zh-CN" w:bidi="ar-SA"/>
              </w:rPr>
            </w:pPr>
            <w:r>
              <w:rPr>
                <w:rStyle w:val="10"/>
                <w:rFonts w:hint="default" w:ascii="Times New Roman" w:hAnsi="Times New Roman" w:eastAsia="仿宋_GB2312" w:cs="Times New Roman"/>
                <w:sz w:val="21"/>
                <w:szCs w:val="21"/>
                <w:lang w:val="en-US" w:eastAsia="zh-CN" w:bidi="ar-SA"/>
              </w:rPr>
              <w:t>白酒、白酒</w:t>
            </w:r>
            <w:r>
              <w:rPr>
                <w:rStyle w:val="10"/>
                <w:rFonts w:hint="eastAsia" w:ascii="Times New Roman" w:hAnsi="Times New Roman" w:eastAsia="仿宋_GB2312" w:cs="Times New Roman"/>
                <w:sz w:val="21"/>
                <w:szCs w:val="21"/>
                <w:lang w:val="en-US" w:eastAsia="zh-CN" w:bidi="ar-SA"/>
              </w:rPr>
              <w:t>（</w:t>
            </w:r>
            <w:r>
              <w:rPr>
                <w:rStyle w:val="10"/>
                <w:rFonts w:hint="default" w:ascii="Times New Roman" w:hAnsi="Times New Roman" w:eastAsia="仿宋_GB2312" w:cs="Times New Roman"/>
                <w:sz w:val="21"/>
                <w:szCs w:val="21"/>
                <w:lang w:val="en-US" w:eastAsia="zh-CN" w:bidi="ar-SA"/>
              </w:rPr>
              <w:t>液态</w:t>
            </w:r>
            <w:r>
              <w:rPr>
                <w:rStyle w:val="10"/>
                <w:rFonts w:hint="eastAsia" w:ascii="Times New Roman" w:hAnsi="Times New Roman" w:eastAsia="仿宋_GB2312" w:cs="Times New Roman"/>
                <w:sz w:val="21"/>
                <w:szCs w:val="21"/>
                <w:lang w:val="en-US" w:eastAsia="zh-CN" w:bidi="ar-SA"/>
              </w:rPr>
              <w:t>）</w:t>
            </w:r>
            <w:r>
              <w:rPr>
                <w:rStyle w:val="10"/>
                <w:rFonts w:hint="default" w:ascii="Times New Roman" w:hAnsi="Times New Roman" w:eastAsia="仿宋_GB2312" w:cs="Times New Roman"/>
                <w:sz w:val="21"/>
                <w:szCs w:val="21"/>
                <w:lang w:val="en-US" w:eastAsia="zh-CN" w:bidi="ar-SA"/>
              </w:rPr>
              <w:t>、白酒</w:t>
            </w:r>
            <w:r>
              <w:rPr>
                <w:rStyle w:val="10"/>
                <w:rFonts w:hint="eastAsia" w:ascii="Times New Roman" w:hAnsi="Times New Roman" w:eastAsia="仿宋_GB2312" w:cs="Times New Roman"/>
                <w:sz w:val="21"/>
                <w:szCs w:val="21"/>
                <w:lang w:val="en-US" w:eastAsia="zh-CN" w:bidi="ar-SA"/>
              </w:rPr>
              <w:t>（</w:t>
            </w:r>
            <w:r>
              <w:rPr>
                <w:rStyle w:val="10"/>
                <w:rFonts w:hint="default" w:ascii="Times New Roman" w:hAnsi="Times New Roman" w:eastAsia="仿宋_GB2312" w:cs="Times New Roman"/>
                <w:sz w:val="21"/>
                <w:szCs w:val="21"/>
                <w:lang w:val="en-US" w:eastAsia="zh-CN" w:bidi="ar-SA"/>
              </w:rPr>
              <w:t>原酒</w:t>
            </w:r>
            <w:r>
              <w:rPr>
                <w:rStyle w:val="10"/>
                <w:rFonts w:hint="eastAsia" w:ascii="Times New Roman" w:hAnsi="Times New Roman" w:eastAsia="仿宋_GB2312" w:cs="Times New Roman"/>
                <w:sz w:val="21"/>
                <w:szCs w:val="21"/>
                <w:lang w:val="en-US" w:eastAsia="zh-CN" w:bidi="ar-SA"/>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color w:val="000000"/>
                <w:sz w:val="21"/>
                <w:szCs w:val="21"/>
                <w:u w:val="none"/>
                <w:lang w:bidi="ar-SA"/>
              </w:rPr>
            </w:pPr>
          </w:p>
        </w:tc>
      </w:tr>
      <w:tr>
        <w:tblPrEx>
          <w:tblCellMar>
            <w:top w:w="0" w:type="dxa"/>
            <w:left w:w="108" w:type="dxa"/>
            <w:bottom w:w="0" w:type="dxa"/>
            <w:right w:w="108" w:type="dxa"/>
          </w:tblCellMar>
        </w:tblPrEx>
        <w:trPr>
          <w:trHeight w:val="472" w:hRule="atLeast"/>
          <w:jc w:val="center"/>
        </w:trPr>
        <w:tc>
          <w:tcPr>
            <w:tcW w:w="647"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1015"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1879" w:type="dxa"/>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rPr>
            </w:pPr>
          </w:p>
        </w:tc>
        <w:tc>
          <w:tcPr>
            <w:tcW w:w="4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0"/>
                <w:rFonts w:hint="default" w:ascii="Times New Roman" w:hAnsi="Times New Roman" w:eastAsia="仿宋_GB2312" w:cs="Times New Roman"/>
                <w:sz w:val="21"/>
                <w:szCs w:val="21"/>
                <w:lang w:val="en-US" w:eastAsia="zh-CN" w:bidi="ar-SA"/>
              </w:rPr>
            </w:pPr>
            <w:r>
              <w:rPr>
                <w:rStyle w:val="10"/>
                <w:rFonts w:hint="default" w:ascii="Times New Roman" w:hAnsi="Times New Roman" w:eastAsia="仿宋_GB2312" w:cs="Times New Roman"/>
                <w:sz w:val="21"/>
                <w:szCs w:val="21"/>
                <w:lang w:val="en-US" w:eastAsia="zh-CN" w:bidi="ar-SA"/>
              </w:rPr>
              <w:t>香蕉</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color w:val="000000"/>
                <w:sz w:val="21"/>
                <w:szCs w:val="21"/>
                <w:u w:val="none"/>
                <w:lang w:bidi="ar-SA"/>
              </w:rPr>
            </w:pPr>
          </w:p>
        </w:tc>
      </w:tr>
      <w:tr>
        <w:tblPrEx>
          <w:tblCellMar>
            <w:top w:w="0" w:type="dxa"/>
            <w:left w:w="108" w:type="dxa"/>
            <w:bottom w:w="0" w:type="dxa"/>
            <w:right w:w="108" w:type="dxa"/>
          </w:tblCellMar>
        </w:tblPrEx>
        <w:trPr>
          <w:trHeight w:val="426" w:hRule="atLeast"/>
          <w:jc w:val="center"/>
        </w:trPr>
        <w:tc>
          <w:tcPr>
            <w:tcW w:w="647"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1015"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1879"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4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0"/>
                <w:rFonts w:hint="default" w:ascii="Times New Roman" w:hAnsi="Times New Roman" w:eastAsia="仿宋_GB2312" w:cs="Times New Roman"/>
                <w:sz w:val="21"/>
                <w:szCs w:val="21"/>
                <w:lang w:val="en-US" w:eastAsia="zh-CN" w:bidi="ar-SA"/>
              </w:rPr>
            </w:pPr>
            <w:r>
              <w:rPr>
                <w:rStyle w:val="10"/>
                <w:rFonts w:hint="default" w:ascii="Times New Roman" w:hAnsi="Times New Roman" w:eastAsia="仿宋_GB2312" w:cs="Times New Roman"/>
                <w:sz w:val="21"/>
                <w:szCs w:val="21"/>
                <w:lang w:val="en-US" w:eastAsia="zh-CN" w:bidi="ar-SA"/>
              </w:rPr>
              <w:t>韭菜</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color w:val="000000"/>
                <w:sz w:val="21"/>
                <w:szCs w:val="21"/>
                <w:u w:val="none"/>
                <w:lang w:bidi="ar-SA"/>
              </w:rPr>
            </w:pPr>
          </w:p>
        </w:tc>
      </w:tr>
      <w:tr>
        <w:tblPrEx>
          <w:tblCellMar>
            <w:top w:w="0" w:type="dxa"/>
            <w:left w:w="108" w:type="dxa"/>
            <w:bottom w:w="0" w:type="dxa"/>
            <w:right w:w="108" w:type="dxa"/>
          </w:tblCellMar>
        </w:tblPrEx>
        <w:trPr>
          <w:trHeight w:val="495" w:hRule="atLeast"/>
          <w:jc w:val="center"/>
        </w:trPr>
        <w:tc>
          <w:tcPr>
            <w:tcW w:w="647"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1015"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1879"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4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0"/>
                <w:rFonts w:hint="default" w:ascii="Times New Roman" w:hAnsi="Times New Roman" w:eastAsia="仿宋_GB2312" w:cs="Times New Roman"/>
                <w:sz w:val="21"/>
                <w:szCs w:val="21"/>
                <w:lang w:val="en-US" w:eastAsia="zh-CN" w:bidi="ar-SA"/>
              </w:rPr>
            </w:pPr>
            <w:r>
              <w:rPr>
                <w:rStyle w:val="10"/>
                <w:rFonts w:hint="default" w:ascii="Times New Roman" w:hAnsi="Times New Roman" w:eastAsia="仿宋_GB2312" w:cs="Times New Roman"/>
                <w:sz w:val="21"/>
                <w:szCs w:val="21"/>
                <w:lang w:val="en-US" w:eastAsia="zh-CN" w:bidi="ar-SA"/>
              </w:rPr>
              <w:t>辣椒</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color w:val="000000"/>
                <w:sz w:val="21"/>
                <w:szCs w:val="21"/>
                <w:u w:val="none"/>
                <w:lang w:bidi="ar-SA"/>
              </w:rPr>
            </w:pPr>
          </w:p>
        </w:tc>
      </w:tr>
      <w:tr>
        <w:tblPrEx>
          <w:tblCellMar>
            <w:top w:w="0" w:type="dxa"/>
            <w:left w:w="108" w:type="dxa"/>
            <w:bottom w:w="0" w:type="dxa"/>
            <w:right w:w="108" w:type="dxa"/>
          </w:tblCellMar>
        </w:tblPrEx>
        <w:trPr>
          <w:trHeight w:val="472" w:hRule="atLeast"/>
          <w:jc w:val="center"/>
        </w:trPr>
        <w:tc>
          <w:tcPr>
            <w:tcW w:w="647"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1015" w:type="dxa"/>
            <w:vMerge w:val="continue"/>
            <w:tcBorders>
              <w:left w:val="single" w:color="000000" w:sz="4" w:space="0"/>
              <w:right w:val="single" w:color="000000" w:sz="4" w:space="0"/>
            </w:tcBorders>
            <w:noWrap/>
            <w:vAlign w:val="center"/>
          </w:tcPr>
          <w:p>
            <w:pPr>
              <w:rPr>
                <w:rFonts w:hint="default" w:ascii="Times New Roman" w:hAnsi="Times New Roman" w:cs="Times New Roman"/>
              </w:rPr>
            </w:pPr>
          </w:p>
        </w:tc>
        <w:tc>
          <w:tcPr>
            <w:tcW w:w="1879"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1"/>
                <w:szCs w:val="21"/>
                <w:u w:val="none"/>
                <w:lang w:bidi="ar-SA"/>
              </w:rPr>
            </w:pPr>
            <w:r>
              <w:rPr>
                <w:rStyle w:val="10"/>
                <w:rFonts w:hint="default" w:ascii="Times New Roman" w:hAnsi="Times New Roman" w:eastAsia="仿宋_GB2312" w:cs="Times New Roman"/>
                <w:sz w:val="21"/>
                <w:szCs w:val="21"/>
                <w:lang w:val="en-US" w:eastAsia="zh-CN" w:bidi="ar-SA"/>
              </w:rPr>
              <w:t>饮料</w:t>
            </w:r>
          </w:p>
        </w:tc>
        <w:tc>
          <w:tcPr>
            <w:tcW w:w="4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1"/>
                <w:szCs w:val="21"/>
                <w:u w:val="none"/>
                <w:lang w:bidi="ar-SA"/>
              </w:rPr>
            </w:pPr>
            <w:r>
              <w:rPr>
                <w:rStyle w:val="10"/>
                <w:rFonts w:hint="default" w:ascii="Times New Roman" w:hAnsi="Times New Roman" w:eastAsia="仿宋_GB2312" w:cs="Times New Roman"/>
                <w:sz w:val="21"/>
                <w:szCs w:val="21"/>
                <w:lang w:val="en-US" w:eastAsia="zh-CN" w:bidi="ar-SA"/>
              </w:rPr>
              <w:t>其他类饮用水</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color w:val="000000"/>
                <w:sz w:val="21"/>
                <w:szCs w:val="21"/>
                <w:u w:val="none"/>
                <w:lang w:bidi="ar-SA"/>
              </w:rPr>
            </w:pPr>
          </w:p>
        </w:tc>
      </w:tr>
      <w:tr>
        <w:tblPrEx>
          <w:tblCellMar>
            <w:top w:w="0" w:type="dxa"/>
            <w:left w:w="108" w:type="dxa"/>
            <w:bottom w:w="0" w:type="dxa"/>
            <w:right w:w="108" w:type="dxa"/>
          </w:tblCellMar>
        </w:tblPrEx>
        <w:trPr>
          <w:trHeight w:val="460" w:hRule="atLeast"/>
          <w:jc w:val="center"/>
        </w:trPr>
        <w:tc>
          <w:tcPr>
            <w:tcW w:w="647" w:type="dxa"/>
            <w:vMerge w:val="continue"/>
            <w:tcBorders>
              <w:left w:val="single" w:color="000000" w:sz="4" w:space="0"/>
              <w:bottom w:val="single" w:color="000000" w:sz="4" w:space="0"/>
              <w:right w:val="single" w:color="000000" w:sz="4" w:space="0"/>
            </w:tcBorders>
            <w:noWrap/>
            <w:vAlign w:val="center"/>
          </w:tcPr>
          <w:p>
            <w:pPr>
              <w:rPr>
                <w:rFonts w:hint="default" w:ascii="Times New Roman" w:hAnsi="Times New Roman" w:cs="Times New Roman"/>
              </w:rPr>
            </w:pPr>
          </w:p>
        </w:tc>
        <w:tc>
          <w:tcPr>
            <w:tcW w:w="1015" w:type="dxa"/>
            <w:vMerge w:val="continue"/>
            <w:tcBorders>
              <w:left w:val="single" w:color="000000" w:sz="4" w:space="0"/>
              <w:bottom w:val="single" w:color="000000" w:sz="4" w:space="0"/>
              <w:right w:val="single" w:color="000000" w:sz="4" w:space="0"/>
            </w:tcBorders>
            <w:noWrap/>
            <w:vAlign w:val="center"/>
          </w:tcPr>
          <w:p>
            <w:pPr>
              <w:rPr>
                <w:rFonts w:hint="default" w:ascii="Times New Roman" w:hAnsi="Times New Roman" w:cs="Times New Roman"/>
              </w:rPr>
            </w:pPr>
          </w:p>
        </w:tc>
        <w:tc>
          <w:tcPr>
            <w:tcW w:w="1879" w:type="dxa"/>
            <w:vMerge w:val="continue"/>
            <w:tcBorders>
              <w:left w:val="single" w:color="000000" w:sz="4" w:space="0"/>
              <w:bottom w:val="nil"/>
              <w:right w:val="single" w:color="000000" w:sz="4" w:space="0"/>
            </w:tcBorders>
            <w:noWrap/>
            <w:vAlign w:val="center"/>
          </w:tcPr>
          <w:p>
            <w:pPr>
              <w:rPr>
                <w:rFonts w:hint="default" w:ascii="Times New Roman" w:hAnsi="Times New Roman" w:cs="Times New Roman"/>
              </w:rPr>
            </w:pPr>
          </w:p>
        </w:tc>
        <w:tc>
          <w:tcPr>
            <w:tcW w:w="44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1"/>
                <w:szCs w:val="21"/>
                <w:u w:val="none"/>
                <w:lang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color w:val="000000"/>
                <w:sz w:val="21"/>
                <w:szCs w:val="21"/>
                <w:u w:val="none"/>
                <w:lang w:bidi="ar-SA"/>
              </w:rPr>
            </w:pPr>
          </w:p>
        </w:tc>
      </w:tr>
      <w:tr>
        <w:tblPrEx>
          <w:tblCellMar>
            <w:top w:w="0" w:type="dxa"/>
            <w:left w:w="108" w:type="dxa"/>
            <w:bottom w:w="0" w:type="dxa"/>
            <w:right w:w="108" w:type="dxa"/>
          </w:tblCellMar>
        </w:tblPrEx>
        <w:trPr>
          <w:trHeight w:val="438" w:hRule="atLeast"/>
          <w:jc w:val="center"/>
        </w:trPr>
        <w:tc>
          <w:tcPr>
            <w:tcW w:w="647" w:type="dxa"/>
            <w:vMerge w:val="continue"/>
            <w:tcBorders>
              <w:left w:val="single" w:color="000000" w:sz="4" w:space="0"/>
              <w:bottom w:val="single" w:color="auto" w:sz="4" w:space="0"/>
              <w:right w:val="single" w:color="000000" w:sz="4" w:space="0"/>
            </w:tcBorders>
            <w:noWrap/>
            <w:vAlign w:val="center"/>
          </w:tcPr>
          <w:p>
            <w:pPr>
              <w:rPr>
                <w:rFonts w:hint="default" w:ascii="Times New Roman" w:hAnsi="Times New Roman" w:cs="Times New Roman"/>
              </w:rPr>
            </w:pPr>
          </w:p>
        </w:tc>
        <w:tc>
          <w:tcPr>
            <w:tcW w:w="1015" w:type="dxa"/>
            <w:vMerge w:val="continue"/>
            <w:tcBorders>
              <w:left w:val="single" w:color="000000" w:sz="4" w:space="0"/>
              <w:bottom w:val="single" w:color="auto" w:sz="4" w:space="0"/>
              <w:right w:val="single" w:color="000000" w:sz="4" w:space="0"/>
            </w:tcBorders>
            <w:noWrap/>
            <w:vAlign w:val="center"/>
          </w:tcPr>
          <w:p>
            <w:pPr>
              <w:rPr>
                <w:rFonts w:hint="default" w:ascii="Times New Roman" w:hAnsi="Times New Roman" w:cs="Times New Roman"/>
              </w:rPr>
            </w:pPr>
          </w:p>
        </w:tc>
        <w:tc>
          <w:tcPr>
            <w:tcW w:w="1879" w:type="dxa"/>
            <w:vMerge w:val="continue"/>
            <w:tcBorders>
              <w:left w:val="single" w:color="000000" w:sz="4" w:space="0"/>
              <w:bottom w:val="single" w:color="auto" w:sz="4" w:space="0"/>
              <w:right w:val="single" w:color="000000" w:sz="4" w:space="0"/>
            </w:tcBorders>
            <w:noWrap/>
            <w:vAlign w:val="center"/>
          </w:tcPr>
          <w:p>
            <w:pPr>
              <w:rPr>
                <w:rFonts w:hint="default" w:ascii="Times New Roman" w:hAnsi="Times New Roman" w:cs="Times New Roman"/>
              </w:rPr>
            </w:pPr>
          </w:p>
        </w:tc>
        <w:tc>
          <w:tcPr>
            <w:tcW w:w="445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1"/>
                <w:szCs w:val="21"/>
                <w:u w:val="none"/>
                <w:lang w:bidi="ar-SA"/>
              </w:rPr>
            </w:pPr>
          </w:p>
        </w:tc>
        <w:tc>
          <w:tcPr>
            <w:tcW w:w="1080" w:type="dxa"/>
            <w:tcBorders>
              <w:top w:val="single" w:color="000000" w:sz="4" w:space="0"/>
              <w:left w:val="single" w:color="000000" w:sz="4" w:space="0"/>
              <w:bottom w:val="single" w:color="auto" w:sz="4" w:space="0"/>
              <w:right w:val="single" w:color="000000" w:sz="4" w:space="0"/>
            </w:tcBorders>
            <w:noWrap/>
            <w:vAlign w:val="center"/>
          </w:tcPr>
          <w:p>
            <w:pPr>
              <w:jc w:val="center"/>
              <w:rPr>
                <w:rFonts w:hint="default" w:ascii="Times New Roman" w:hAnsi="Times New Roman" w:eastAsia="仿宋_GB2312" w:cs="Times New Roman"/>
                <w:color w:val="000000"/>
                <w:sz w:val="21"/>
                <w:szCs w:val="21"/>
                <w:u w:val="none"/>
                <w:lang w:bidi="ar-SA"/>
              </w:rPr>
            </w:pPr>
          </w:p>
        </w:tc>
      </w:tr>
    </w:tbl>
    <w:p>
      <w:pPr>
        <w:rPr>
          <w:rFonts w:hint="default" w:ascii="Times New Roman" w:hAnsi="Times New Roman" w:eastAsia="黑体" w:cs="Times New Roman"/>
          <w:b/>
          <w:bCs/>
          <w:sz w:val="32"/>
          <w:szCs w:val="32"/>
        </w:rPr>
      </w:pPr>
    </w:p>
    <w:p>
      <w:pPr>
        <w:rPr>
          <w:rFonts w:hint="default" w:ascii="Times New Roman" w:hAnsi="Times New Roman" w:eastAsia="黑体" w:cs="Times New Roman"/>
          <w:b/>
          <w:bCs/>
          <w:sz w:val="32"/>
          <w:szCs w:val="32"/>
        </w:rPr>
      </w:pPr>
    </w:p>
    <w:p>
      <w:pPr>
        <w:rPr>
          <w:rFonts w:hint="default" w:ascii="Times New Roman" w:hAnsi="Times New Roman" w:eastAsia="黑体" w:cs="Times New Roman"/>
          <w:b/>
          <w:bCs/>
          <w:sz w:val="32"/>
          <w:szCs w:val="32"/>
        </w:rPr>
      </w:pPr>
    </w:p>
    <w:p>
      <w:pPr>
        <w:rPr>
          <w:rFonts w:hint="default" w:ascii="Times New Roman" w:hAnsi="Times New Roman" w:eastAsia="黑体" w:cs="Times New Roman"/>
          <w:b/>
          <w:bCs/>
          <w:sz w:val="32"/>
          <w:szCs w:val="32"/>
        </w:rPr>
      </w:pPr>
    </w:p>
    <w:p>
      <w:pPr>
        <w:rPr>
          <w:rFonts w:hint="default" w:ascii="Times New Roman" w:hAnsi="Times New Roman" w:eastAsia="黑体" w:cs="Times New Roman"/>
          <w:b/>
          <w:bCs/>
          <w:sz w:val="32"/>
          <w:szCs w:val="32"/>
        </w:rPr>
      </w:pPr>
    </w:p>
    <w:p>
      <w:pPr>
        <w:rPr>
          <w:rFonts w:hint="default" w:ascii="Times New Roman" w:hAnsi="Times New Roman" w:eastAsia="黑体" w:cs="Times New Roman"/>
          <w:b/>
          <w:bCs/>
          <w:sz w:val="32"/>
          <w:szCs w:val="32"/>
        </w:rPr>
      </w:pPr>
    </w:p>
    <w:p>
      <w:pPr>
        <w:rPr>
          <w:rFonts w:hint="default" w:ascii="Times New Roman" w:hAnsi="Times New Roman" w:eastAsia="黑体" w:cs="Times New Roman"/>
          <w:b w:val="0"/>
          <w:bCs w:val="0"/>
          <w:sz w:val="32"/>
          <w:szCs w:val="32"/>
          <w:lang w:eastAsia="zh-CN" w:bidi="ar-SA"/>
        </w:rPr>
      </w:pPr>
      <w:r>
        <w:rPr>
          <w:rFonts w:hint="default" w:ascii="Times New Roman" w:hAnsi="Times New Roman" w:eastAsia="黑体" w:cs="Times New Roman"/>
          <w:b w:val="0"/>
          <w:bCs w:val="0"/>
          <w:sz w:val="32"/>
          <w:szCs w:val="32"/>
        </w:rPr>
        <w:t>附</w:t>
      </w:r>
      <w:r>
        <w:rPr>
          <w:rFonts w:hint="default" w:ascii="Times New Roman" w:hAnsi="Times New Roman" w:eastAsia="黑体" w:cs="Times New Roman"/>
          <w:b w:val="0"/>
          <w:bCs w:val="0"/>
          <w:sz w:val="32"/>
          <w:szCs w:val="32"/>
          <w:lang w:bidi="ar-SA"/>
        </w:rPr>
        <w:t>件12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sz w:val="32"/>
          <w:szCs w:val="32"/>
          <w:lang w:bidi="ar-SA"/>
        </w:rPr>
      </w:pPr>
    </w:p>
    <w:p>
      <w:pPr>
        <w:jc w:val="center"/>
        <w:rPr>
          <w:rFonts w:hint="default" w:ascii="Times New Roman" w:hAnsi="Times New Roman" w:eastAsia="方正小标宋简体" w:cs="Times New Roman"/>
          <w:spacing w:val="-11"/>
          <w:sz w:val="44"/>
          <w:szCs w:val="44"/>
          <w:lang w:bidi="ar-SA"/>
        </w:rPr>
      </w:pPr>
      <w:r>
        <w:rPr>
          <w:rFonts w:hint="default" w:ascii="Times New Roman" w:hAnsi="Times New Roman" w:eastAsia="方正小标宋简体" w:cs="Times New Roman"/>
          <w:spacing w:val="-11"/>
          <w:sz w:val="44"/>
          <w:szCs w:val="44"/>
          <w:lang w:bidi="ar-SA"/>
        </w:rPr>
        <w:t>2023年</w:t>
      </w:r>
      <w:r>
        <w:rPr>
          <w:rFonts w:hint="default" w:ascii="Times New Roman" w:hAnsi="Times New Roman" w:eastAsia="方正小标宋简体" w:cs="Times New Roman"/>
          <w:spacing w:val="-11"/>
          <w:sz w:val="44"/>
          <w:szCs w:val="44"/>
          <w:lang w:eastAsia="zh-CN" w:bidi="ar-SA"/>
        </w:rPr>
        <w:t>平昌县</w:t>
      </w:r>
      <w:r>
        <w:rPr>
          <w:rFonts w:hint="default" w:ascii="Times New Roman" w:hAnsi="Times New Roman" w:eastAsia="方正小标宋简体" w:cs="Times New Roman"/>
          <w:spacing w:val="-11"/>
          <w:sz w:val="44"/>
          <w:szCs w:val="44"/>
          <w:lang w:bidi="ar-SA"/>
        </w:rPr>
        <w:t>食品安全抽检监测风险指标清单</w:t>
      </w:r>
    </w:p>
    <w:p>
      <w:pPr>
        <w:jc w:val="center"/>
        <w:rPr>
          <w:rFonts w:hint="default" w:ascii="Times New Roman" w:hAnsi="Times New Roman" w:eastAsia="楷体_GB2312" w:cs="Times New Roman"/>
          <w:sz w:val="28"/>
          <w:szCs w:val="28"/>
          <w:lang w:bidi="ar-SA"/>
        </w:rPr>
      </w:pPr>
      <w:r>
        <w:rPr>
          <w:rFonts w:hint="default" w:ascii="Times New Roman" w:hAnsi="Times New Roman" w:eastAsia="楷体_GB2312" w:cs="Times New Roman"/>
          <w:sz w:val="28"/>
          <w:szCs w:val="28"/>
          <w:lang w:bidi="ar-SA"/>
        </w:rPr>
        <w:t>（数据来源于2022年</w:t>
      </w:r>
      <w:r>
        <w:rPr>
          <w:rFonts w:hint="default" w:ascii="Times New Roman" w:hAnsi="Times New Roman" w:eastAsia="楷体_GB2312" w:cs="Times New Roman"/>
          <w:sz w:val="28"/>
          <w:szCs w:val="28"/>
          <w:lang w:eastAsia="zh-CN" w:bidi="ar-SA"/>
        </w:rPr>
        <w:t>县</w:t>
      </w:r>
      <w:r>
        <w:rPr>
          <w:rFonts w:hint="default" w:ascii="Times New Roman" w:hAnsi="Times New Roman" w:eastAsia="楷体_GB2312" w:cs="Times New Roman"/>
          <w:sz w:val="28"/>
          <w:szCs w:val="28"/>
          <w:lang w:bidi="ar-SA"/>
        </w:rPr>
        <w:t>本级食品抽检监测任务）</w:t>
      </w:r>
    </w:p>
    <w:p>
      <w:pPr>
        <w:pStyle w:val="2"/>
        <w:rPr>
          <w:rFonts w:hint="default" w:ascii="Times New Roman" w:hAnsi="Times New Roman" w:cs="Times New Roman"/>
        </w:rPr>
      </w:pPr>
    </w:p>
    <w:tbl>
      <w:tblPr>
        <w:tblStyle w:val="5"/>
        <w:tblW w:w="10201" w:type="dxa"/>
        <w:jc w:val="center"/>
        <w:tblLayout w:type="fixed"/>
        <w:tblCellMar>
          <w:top w:w="0" w:type="dxa"/>
          <w:left w:w="108" w:type="dxa"/>
          <w:bottom w:w="0" w:type="dxa"/>
          <w:right w:w="108" w:type="dxa"/>
        </w:tblCellMar>
      </w:tblPr>
      <w:tblGrid>
        <w:gridCol w:w="437"/>
        <w:gridCol w:w="593"/>
        <w:gridCol w:w="803"/>
        <w:gridCol w:w="1009"/>
        <w:gridCol w:w="852"/>
        <w:gridCol w:w="948"/>
        <w:gridCol w:w="5560"/>
      </w:tblGrid>
      <w:tr>
        <w:tblPrEx>
          <w:tblCellMar>
            <w:top w:w="0" w:type="dxa"/>
            <w:left w:w="108" w:type="dxa"/>
            <w:bottom w:w="0" w:type="dxa"/>
            <w:right w:w="108" w:type="dxa"/>
          </w:tblCellMar>
        </w:tblPrEx>
        <w:trPr>
          <w:trHeight w:val="840" w:hRule="atLeast"/>
          <w:tblHeader/>
          <w:jc w:val="center"/>
        </w:trPr>
        <w:tc>
          <w:tcPr>
            <w:tcW w:w="43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jc w:val="center"/>
              <w:rPr>
                <w:rFonts w:hint="default" w:ascii="Times New Roman" w:hAnsi="Times New Roman" w:eastAsia="黑体" w:cs="Times New Roman"/>
                <w:b/>
                <w:bCs/>
                <w:color w:val="000000"/>
                <w:sz w:val="18"/>
                <w:szCs w:val="18"/>
                <w:lang w:bidi="ar-SA"/>
              </w:rPr>
            </w:pPr>
            <w:r>
              <w:rPr>
                <w:rFonts w:hint="default" w:ascii="Times New Roman" w:hAnsi="Times New Roman" w:eastAsia="黑体" w:cs="Times New Roman"/>
                <w:b/>
                <w:bCs/>
                <w:color w:val="000000"/>
                <w:sz w:val="18"/>
                <w:szCs w:val="18"/>
                <w:lang w:bidi="ar-SA"/>
              </w:rPr>
              <w:t>序号</w:t>
            </w:r>
          </w:p>
        </w:tc>
        <w:tc>
          <w:tcPr>
            <w:tcW w:w="593"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default" w:ascii="Times New Roman" w:hAnsi="Times New Roman" w:eastAsia="黑体" w:cs="Times New Roman"/>
                <w:b/>
                <w:bCs/>
                <w:color w:val="000000"/>
                <w:sz w:val="18"/>
                <w:szCs w:val="18"/>
                <w:lang w:bidi="ar-SA"/>
              </w:rPr>
            </w:pPr>
            <w:r>
              <w:rPr>
                <w:rFonts w:hint="default" w:ascii="Times New Roman" w:hAnsi="Times New Roman" w:eastAsia="黑体" w:cs="Times New Roman"/>
                <w:b/>
                <w:bCs/>
                <w:color w:val="000000"/>
                <w:sz w:val="18"/>
                <w:szCs w:val="18"/>
                <w:lang w:bidi="ar-SA"/>
              </w:rPr>
              <w:t>食品大类</w:t>
            </w:r>
          </w:p>
        </w:tc>
        <w:tc>
          <w:tcPr>
            <w:tcW w:w="803"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default" w:ascii="Times New Roman" w:hAnsi="Times New Roman" w:eastAsia="黑体" w:cs="Times New Roman"/>
                <w:b/>
                <w:bCs/>
                <w:color w:val="000000"/>
                <w:sz w:val="18"/>
                <w:szCs w:val="18"/>
                <w:lang w:bidi="ar-SA"/>
              </w:rPr>
            </w:pPr>
            <w:r>
              <w:rPr>
                <w:rFonts w:hint="default" w:ascii="Times New Roman" w:hAnsi="Times New Roman" w:eastAsia="黑体" w:cs="Times New Roman"/>
                <w:b/>
                <w:bCs/>
                <w:color w:val="000000"/>
                <w:sz w:val="18"/>
                <w:szCs w:val="18"/>
                <w:lang w:bidi="ar-SA"/>
              </w:rPr>
              <w:t>总批次</w:t>
            </w:r>
          </w:p>
        </w:tc>
        <w:tc>
          <w:tcPr>
            <w:tcW w:w="1009"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default" w:ascii="Times New Roman" w:hAnsi="Times New Roman" w:eastAsia="黑体" w:cs="Times New Roman"/>
                <w:b/>
                <w:bCs/>
                <w:color w:val="000000"/>
                <w:sz w:val="18"/>
                <w:szCs w:val="18"/>
                <w:lang w:bidi="ar-SA"/>
              </w:rPr>
            </w:pPr>
            <w:r>
              <w:rPr>
                <w:rFonts w:hint="default" w:ascii="Times New Roman" w:hAnsi="Times New Roman" w:eastAsia="黑体" w:cs="Times New Roman"/>
                <w:b/>
                <w:bCs/>
                <w:color w:val="000000"/>
                <w:sz w:val="18"/>
                <w:szCs w:val="18"/>
                <w:lang w:bidi="ar-SA"/>
              </w:rPr>
              <w:t>不合格（问题）批次</w:t>
            </w:r>
          </w:p>
        </w:tc>
        <w:tc>
          <w:tcPr>
            <w:tcW w:w="852"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default" w:ascii="Times New Roman" w:hAnsi="Times New Roman" w:eastAsia="黑体" w:cs="Times New Roman"/>
                <w:b/>
                <w:bCs/>
                <w:color w:val="000000"/>
                <w:sz w:val="18"/>
                <w:szCs w:val="18"/>
                <w:lang w:bidi="ar-SA"/>
              </w:rPr>
            </w:pPr>
            <w:r>
              <w:rPr>
                <w:rFonts w:hint="default" w:ascii="Times New Roman" w:hAnsi="Times New Roman" w:eastAsia="黑体" w:cs="Times New Roman"/>
                <w:b/>
                <w:bCs/>
                <w:color w:val="000000"/>
                <w:sz w:val="18"/>
                <w:szCs w:val="18"/>
                <w:lang w:bidi="ar-SA"/>
              </w:rPr>
              <w:t>问题</w:t>
            </w:r>
          </w:p>
          <w:p>
            <w:pPr>
              <w:widowControl/>
              <w:autoSpaceDE/>
              <w:autoSpaceDN/>
              <w:jc w:val="center"/>
              <w:rPr>
                <w:rFonts w:hint="default" w:ascii="Times New Roman" w:hAnsi="Times New Roman" w:eastAsia="黑体" w:cs="Times New Roman"/>
                <w:b/>
                <w:bCs/>
                <w:color w:val="000000"/>
                <w:sz w:val="18"/>
                <w:szCs w:val="18"/>
                <w:lang w:bidi="ar-SA"/>
              </w:rPr>
            </w:pPr>
            <w:r>
              <w:rPr>
                <w:rFonts w:hint="default" w:ascii="Times New Roman" w:hAnsi="Times New Roman" w:eastAsia="黑体" w:cs="Times New Roman"/>
                <w:b/>
                <w:bCs/>
                <w:color w:val="000000"/>
                <w:sz w:val="18"/>
                <w:szCs w:val="18"/>
                <w:lang w:bidi="ar-SA"/>
              </w:rPr>
              <w:t>发现率</w:t>
            </w:r>
          </w:p>
        </w:tc>
        <w:tc>
          <w:tcPr>
            <w:tcW w:w="948"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default" w:ascii="Times New Roman" w:hAnsi="Times New Roman" w:eastAsia="黑体" w:cs="Times New Roman"/>
                <w:b/>
                <w:bCs/>
                <w:color w:val="000000"/>
                <w:sz w:val="18"/>
                <w:szCs w:val="18"/>
                <w:lang w:bidi="ar-SA"/>
              </w:rPr>
            </w:pPr>
            <w:r>
              <w:rPr>
                <w:rFonts w:hint="default" w:ascii="Times New Roman" w:hAnsi="Times New Roman" w:eastAsia="黑体" w:cs="Times New Roman"/>
                <w:b/>
                <w:bCs/>
                <w:color w:val="000000"/>
                <w:sz w:val="18"/>
                <w:szCs w:val="18"/>
                <w:lang w:bidi="ar-SA"/>
              </w:rPr>
              <w:t>不合格（问题）项次</w:t>
            </w:r>
          </w:p>
        </w:tc>
        <w:tc>
          <w:tcPr>
            <w:tcW w:w="5560" w:type="dxa"/>
            <w:tcBorders>
              <w:top w:val="single" w:color="auto" w:sz="4" w:space="0"/>
              <w:left w:val="nil"/>
              <w:bottom w:val="single" w:color="auto" w:sz="4" w:space="0"/>
              <w:right w:val="single" w:color="auto" w:sz="4" w:space="0"/>
            </w:tcBorders>
            <w:noWrap/>
            <w:vAlign w:val="center"/>
          </w:tcPr>
          <w:p>
            <w:pPr>
              <w:widowControl/>
              <w:autoSpaceDE/>
              <w:autoSpaceDN/>
              <w:jc w:val="center"/>
              <w:rPr>
                <w:rFonts w:hint="default" w:ascii="Times New Roman" w:hAnsi="Times New Roman" w:eastAsia="黑体" w:cs="Times New Roman"/>
                <w:b/>
                <w:bCs/>
                <w:color w:val="000000"/>
                <w:sz w:val="18"/>
                <w:szCs w:val="18"/>
                <w:lang w:bidi="ar-SA"/>
              </w:rPr>
            </w:pPr>
            <w:r>
              <w:rPr>
                <w:rFonts w:hint="default" w:ascii="Times New Roman" w:hAnsi="Times New Roman" w:eastAsia="黑体" w:cs="Times New Roman"/>
                <w:b/>
                <w:bCs/>
                <w:color w:val="000000"/>
                <w:sz w:val="18"/>
                <w:szCs w:val="18"/>
                <w:lang w:bidi="ar-SA"/>
              </w:rPr>
              <w:t>主要不合格（问题）指标</w:t>
            </w:r>
          </w:p>
        </w:tc>
      </w:tr>
      <w:tr>
        <w:tblPrEx>
          <w:tblCellMar>
            <w:top w:w="0" w:type="dxa"/>
            <w:left w:w="108" w:type="dxa"/>
            <w:bottom w:w="0" w:type="dxa"/>
            <w:right w:w="108" w:type="dxa"/>
          </w:tblCellMar>
        </w:tblPrEx>
        <w:trPr>
          <w:trHeight w:val="1031" w:hRule="atLeast"/>
          <w:jc w:val="center"/>
        </w:trPr>
        <w:tc>
          <w:tcPr>
            <w:tcW w:w="43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5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餐饮食品</w:t>
            </w:r>
          </w:p>
        </w:tc>
        <w:tc>
          <w:tcPr>
            <w:tcW w:w="80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153</w:t>
            </w:r>
          </w:p>
        </w:tc>
        <w:tc>
          <w:tcPr>
            <w:tcW w:w="10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39</w:t>
            </w:r>
          </w:p>
        </w:tc>
        <w:tc>
          <w:tcPr>
            <w:tcW w:w="8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25.49%</w:t>
            </w:r>
          </w:p>
        </w:tc>
        <w:tc>
          <w:tcPr>
            <w:tcW w:w="9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52</w:t>
            </w:r>
          </w:p>
        </w:tc>
        <w:tc>
          <w:tcPr>
            <w:tcW w:w="55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大肠菌群、阴离子合成洗涤剂、铝的残留量、糖精、亚硝酸盐、菌落总数、甜蜜素、猪源性成分鉴定、苯甲酸及其钠盐、山梨酸及其钾盐、黄曲霉毒素B₁</w:t>
            </w:r>
          </w:p>
        </w:tc>
      </w:tr>
      <w:tr>
        <w:tblPrEx>
          <w:tblCellMar>
            <w:top w:w="0" w:type="dxa"/>
            <w:left w:w="108" w:type="dxa"/>
            <w:bottom w:w="0" w:type="dxa"/>
            <w:right w:w="108" w:type="dxa"/>
          </w:tblCellMar>
        </w:tblPrEx>
        <w:trPr>
          <w:trHeight w:val="737" w:hRule="atLeast"/>
          <w:jc w:val="center"/>
        </w:trPr>
        <w:tc>
          <w:tcPr>
            <w:tcW w:w="43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2</w:t>
            </w:r>
          </w:p>
        </w:tc>
        <w:tc>
          <w:tcPr>
            <w:tcW w:w="5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蔬菜制品</w:t>
            </w:r>
          </w:p>
        </w:tc>
        <w:tc>
          <w:tcPr>
            <w:tcW w:w="80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183</w:t>
            </w:r>
          </w:p>
        </w:tc>
        <w:tc>
          <w:tcPr>
            <w:tcW w:w="10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12</w:t>
            </w:r>
          </w:p>
        </w:tc>
        <w:tc>
          <w:tcPr>
            <w:tcW w:w="8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6.56%</w:t>
            </w:r>
          </w:p>
        </w:tc>
        <w:tc>
          <w:tcPr>
            <w:tcW w:w="9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12</w:t>
            </w:r>
          </w:p>
        </w:tc>
        <w:tc>
          <w:tcPr>
            <w:tcW w:w="55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二氧化硫残留量、苯甲酸及其钠盐、防腐剂混合使用时各自用量占其最大使用量的比例之和、镉</w:t>
            </w:r>
          </w:p>
        </w:tc>
      </w:tr>
      <w:tr>
        <w:tblPrEx>
          <w:tblCellMar>
            <w:top w:w="0" w:type="dxa"/>
            <w:left w:w="108" w:type="dxa"/>
            <w:bottom w:w="0" w:type="dxa"/>
            <w:right w:w="108" w:type="dxa"/>
          </w:tblCellMar>
        </w:tblPrEx>
        <w:trPr>
          <w:trHeight w:val="823" w:hRule="atLeast"/>
          <w:jc w:val="center"/>
        </w:trPr>
        <w:tc>
          <w:tcPr>
            <w:tcW w:w="43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w:t>
            </w:r>
          </w:p>
        </w:tc>
        <w:tc>
          <w:tcPr>
            <w:tcW w:w="5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酒类</w:t>
            </w:r>
          </w:p>
        </w:tc>
        <w:tc>
          <w:tcPr>
            <w:tcW w:w="80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156</w:t>
            </w:r>
          </w:p>
        </w:tc>
        <w:tc>
          <w:tcPr>
            <w:tcW w:w="10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15</w:t>
            </w:r>
          </w:p>
        </w:tc>
        <w:tc>
          <w:tcPr>
            <w:tcW w:w="8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9.62%</w:t>
            </w:r>
          </w:p>
        </w:tc>
        <w:tc>
          <w:tcPr>
            <w:tcW w:w="9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15</w:t>
            </w:r>
          </w:p>
        </w:tc>
        <w:tc>
          <w:tcPr>
            <w:tcW w:w="55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甜蜜素、酒精度、</w:t>
            </w:r>
          </w:p>
        </w:tc>
      </w:tr>
      <w:tr>
        <w:tblPrEx>
          <w:tblCellMar>
            <w:top w:w="0" w:type="dxa"/>
            <w:left w:w="108" w:type="dxa"/>
            <w:bottom w:w="0" w:type="dxa"/>
            <w:right w:w="108" w:type="dxa"/>
          </w:tblCellMar>
        </w:tblPrEx>
        <w:trPr>
          <w:trHeight w:val="772" w:hRule="atLeast"/>
          <w:jc w:val="center"/>
        </w:trPr>
        <w:tc>
          <w:tcPr>
            <w:tcW w:w="43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4</w:t>
            </w:r>
          </w:p>
        </w:tc>
        <w:tc>
          <w:tcPr>
            <w:tcW w:w="5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食用农产品</w:t>
            </w:r>
          </w:p>
        </w:tc>
        <w:tc>
          <w:tcPr>
            <w:tcW w:w="80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3501</w:t>
            </w:r>
          </w:p>
        </w:tc>
        <w:tc>
          <w:tcPr>
            <w:tcW w:w="10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110</w:t>
            </w:r>
          </w:p>
        </w:tc>
        <w:tc>
          <w:tcPr>
            <w:tcW w:w="8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3.14%</w:t>
            </w:r>
          </w:p>
        </w:tc>
        <w:tc>
          <w:tcPr>
            <w:tcW w:w="9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3812</w:t>
            </w:r>
          </w:p>
        </w:tc>
        <w:tc>
          <w:tcPr>
            <w:tcW w:w="55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恩诺沙星、镉、吡虫啉、毒死蜱、铅、、噻虫嗪、酸价）、噻虫胺（139）、4-氯苯氧乙酸钠、呋喃唑酮代谢物、腈苯唑 、氯氟氰菊酯和高效氯氟氰菊酯）、地西泮、五氯酚酸钠、甲拌磷）、磺胺类(总量)、克百威）、氟虫腈、苯醚甲环唑、黄曲霉毒素B₁、甲硝唑、啶虫脒、丙溴磷、过氧化值、多菌灵呋喃妥因代谢物、环丙沙星、甲砜霉素、猪源性成分鉴定</w:t>
            </w:r>
          </w:p>
        </w:tc>
      </w:tr>
      <w:tr>
        <w:tblPrEx>
          <w:tblCellMar>
            <w:top w:w="0" w:type="dxa"/>
            <w:left w:w="108" w:type="dxa"/>
            <w:bottom w:w="0" w:type="dxa"/>
            <w:right w:w="108" w:type="dxa"/>
          </w:tblCellMar>
        </w:tblPrEx>
        <w:trPr>
          <w:trHeight w:val="709" w:hRule="atLeast"/>
          <w:jc w:val="center"/>
        </w:trPr>
        <w:tc>
          <w:tcPr>
            <w:tcW w:w="43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5</w:t>
            </w:r>
          </w:p>
        </w:tc>
        <w:tc>
          <w:tcPr>
            <w:tcW w:w="5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饮料</w:t>
            </w:r>
          </w:p>
        </w:tc>
        <w:tc>
          <w:tcPr>
            <w:tcW w:w="80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85</w:t>
            </w:r>
          </w:p>
        </w:tc>
        <w:tc>
          <w:tcPr>
            <w:tcW w:w="10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10</w:t>
            </w:r>
          </w:p>
        </w:tc>
        <w:tc>
          <w:tcPr>
            <w:tcW w:w="8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11.76%</w:t>
            </w:r>
          </w:p>
        </w:tc>
        <w:tc>
          <w:tcPr>
            <w:tcW w:w="9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10</w:t>
            </w:r>
          </w:p>
        </w:tc>
        <w:tc>
          <w:tcPr>
            <w:tcW w:w="55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铜绿假单胞菌 、菌落总数、</w:t>
            </w:r>
          </w:p>
        </w:tc>
      </w:tr>
      <w:tr>
        <w:tblPrEx>
          <w:tblCellMar>
            <w:top w:w="0" w:type="dxa"/>
            <w:left w:w="108" w:type="dxa"/>
            <w:bottom w:w="0" w:type="dxa"/>
            <w:right w:w="108" w:type="dxa"/>
          </w:tblCellMar>
        </w:tblPrEx>
        <w:trPr>
          <w:trHeight w:val="1048" w:hRule="atLeast"/>
          <w:jc w:val="center"/>
        </w:trPr>
        <w:tc>
          <w:tcPr>
            <w:tcW w:w="43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6</w:t>
            </w:r>
          </w:p>
        </w:tc>
        <w:tc>
          <w:tcPr>
            <w:tcW w:w="5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食用油、油脂及其制品</w:t>
            </w:r>
          </w:p>
        </w:tc>
        <w:tc>
          <w:tcPr>
            <w:tcW w:w="80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124</w:t>
            </w:r>
          </w:p>
        </w:tc>
        <w:tc>
          <w:tcPr>
            <w:tcW w:w="10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85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0.81%</w:t>
            </w:r>
          </w:p>
        </w:tc>
        <w:tc>
          <w:tcPr>
            <w:tcW w:w="9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1</w:t>
            </w:r>
          </w:p>
        </w:tc>
        <w:tc>
          <w:tcPr>
            <w:tcW w:w="55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color w:val="000000"/>
                <w:sz w:val="18"/>
                <w:szCs w:val="18"/>
                <w:lang w:bidi="ar-SA"/>
              </w:rPr>
            </w:pPr>
            <w:r>
              <w:rPr>
                <w:rFonts w:hint="default" w:ascii="Times New Roman" w:hAnsi="Times New Roman" w:eastAsia="仿宋_GB2312" w:cs="Times New Roman"/>
                <w:color w:val="000000"/>
                <w:sz w:val="18"/>
                <w:szCs w:val="18"/>
                <w:lang w:bidi="ar-SA"/>
              </w:rPr>
              <w:t>酸价</w:t>
            </w:r>
          </w:p>
        </w:tc>
      </w:tr>
    </w:tbl>
    <w:p>
      <w:pPr>
        <w:rPr>
          <w:rFonts w:hint="default" w:ascii="Times New Roman" w:hAnsi="Times New Roman" w:eastAsia="仿宋_GB2312" w:cs="Times New Roman"/>
          <w:color w:val="000000"/>
          <w:sz w:val="18"/>
          <w:szCs w:val="18"/>
          <w:lang w:bidi="ar-SA"/>
        </w:rPr>
      </w:pPr>
    </w:p>
    <w:p>
      <w:pPr>
        <w:rPr>
          <w:rFonts w:hint="default" w:ascii="Times New Roman" w:hAnsi="Times New Roman" w:eastAsia="仿宋_GB2312" w:cs="Times New Roman"/>
          <w:color w:val="000000"/>
          <w:sz w:val="18"/>
          <w:szCs w:val="18"/>
          <w:lang w:bidi="ar-SA"/>
        </w:rPr>
      </w:pPr>
    </w:p>
    <w:p>
      <w:pPr>
        <w:rPr>
          <w:rFonts w:hint="default" w:ascii="Times New Roman" w:hAnsi="Times New Roman" w:eastAsia="仿宋_GB2312" w:cs="Times New Roman"/>
          <w:color w:val="000000"/>
          <w:sz w:val="18"/>
          <w:szCs w:val="18"/>
          <w:lang w:bidi="ar-SA"/>
        </w:rPr>
      </w:pPr>
    </w:p>
    <w:p>
      <w:pPr>
        <w:rPr>
          <w:rFonts w:hint="default" w:ascii="Times New Roman" w:hAnsi="Times New Roman" w:eastAsia="仿宋_GB2312" w:cs="Times New Roman"/>
          <w:color w:val="000000"/>
          <w:sz w:val="18"/>
          <w:szCs w:val="18"/>
          <w:lang w:bidi="ar-SA"/>
        </w:rPr>
      </w:pPr>
    </w:p>
    <w:p>
      <w:pPr>
        <w:rPr>
          <w:rFonts w:hint="default" w:ascii="Times New Roman" w:hAnsi="Times New Roman" w:eastAsia="仿宋_GB2312" w:cs="Times New Roman"/>
          <w:color w:val="000000"/>
          <w:sz w:val="18"/>
          <w:szCs w:val="18"/>
          <w:lang w:bidi="ar-SA"/>
        </w:rPr>
      </w:pPr>
    </w:p>
    <w:p>
      <w:pPr>
        <w:rPr>
          <w:rFonts w:hint="default" w:ascii="Times New Roman" w:hAnsi="Times New Roman" w:eastAsia="仿宋_GB2312" w:cs="Times New Roman"/>
          <w:color w:val="000000"/>
          <w:sz w:val="18"/>
          <w:szCs w:val="18"/>
          <w:lang w:bidi="ar-SA"/>
        </w:rPr>
      </w:pPr>
    </w:p>
    <w:p>
      <w:pPr>
        <w:rPr>
          <w:rFonts w:hint="default" w:ascii="Times New Roman" w:hAnsi="Times New Roman" w:eastAsia="仿宋_GB2312" w:cs="Times New Roman"/>
          <w:color w:val="000000"/>
          <w:sz w:val="18"/>
          <w:szCs w:val="18"/>
          <w:lang w:bidi="ar-SA"/>
        </w:rPr>
      </w:pPr>
    </w:p>
    <w:p>
      <w:pPr>
        <w:rPr>
          <w:rFonts w:hint="default" w:ascii="Times New Roman" w:hAnsi="Times New Roman" w:eastAsia="仿宋_GB2312" w:cs="Times New Roman"/>
          <w:color w:val="000000"/>
          <w:sz w:val="18"/>
          <w:szCs w:val="18"/>
          <w:lang w:bidi="ar-SA"/>
        </w:rPr>
      </w:pPr>
    </w:p>
    <w:p>
      <w:pPr>
        <w:rPr>
          <w:rFonts w:hint="default" w:ascii="Times New Roman" w:hAnsi="Times New Roman" w:eastAsia="仿宋_GB2312" w:cs="Times New Roman"/>
          <w:color w:val="000000"/>
          <w:sz w:val="18"/>
          <w:szCs w:val="18"/>
          <w:lang w:bidi="ar-SA"/>
        </w:rPr>
      </w:pPr>
    </w:p>
    <w:p>
      <w:pPr>
        <w:rPr>
          <w:rFonts w:hint="default" w:ascii="Times New Roman" w:hAnsi="Times New Roman" w:eastAsia="仿宋_GB2312" w:cs="Times New Roman"/>
          <w:color w:val="000000"/>
          <w:sz w:val="18"/>
          <w:szCs w:val="18"/>
          <w:lang w:bidi="ar-SA"/>
        </w:rPr>
      </w:pPr>
    </w:p>
    <w:p>
      <w:pPr>
        <w:rPr>
          <w:rFonts w:hint="default" w:ascii="Times New Roman" w:hAnsi="Times New Roman" w:eastAsia="黑体" w:cs="Times New Roman"/>
          <w:sz w:val="32"/>
          <w:szCs w:val="32"/>
          <w:lang w:val="en-US" w:eastAsia="zh-CN" w:bidi="ar-SA"/>
        </w:rPr>
      </w:pPr>
      <w:r>
        <w:rPr>
          <w:rFonts w:hint="default" w:ascii="Times New Roman" w:hAnsi="Times New Roman" w:eastAsia="黑体" w:cs="Times New Roman"/>
          <w:sz w:val="32"/>
          <w:szCs w:val="32"/>
          <w:lang w:bidi="ar-SA"/>
        </w:rPr>
        <w:t>附件1</w:t>
      </w:r>
      <w:r>
        <w:rPr>
          <w:rFonts w:hint="default" w:ascii="Times New Roman" w:hAnsi="Times New Roman" w:eastAsia="黑体" w:cs="Times New Roman"/>
          <w:sz w:val="32"/>
          <w:szCs w:val="32"/>
          <w:lang w:val="en-US" w:eastAsia="zh-CN" w:bidi="ar-SA"/>
        </w:rPr>
        <w:t>3</w:t>
      </w:r>
    </w:p>
    <w:p>
      <w:pPr>
        <w:pStyle w:val="2"/>
        <w:rPr>
          <w:rFonts w:hint="default" w:ascii="Times New Roman" w:hAnsi="Times New Roman" w:cs="Times New Roman"/>
          <w:lang w:eastAsia="zh-CN"/>
        </w:rPr>
      </w:pPr>
    </w:p>
    <w:p>
      <w:pPr>
        <w:jc w:val="center"/>
        <w:rPr>
          <w:rFonts w:hint="default" w:ascii="Times New Roman" w:hAnsi="Times New Roman" w:eastAsia="方正小标宋简体" w:cs="Times New Roman"/>
          <w:spacing w:val="-4"/>
          <w:sz w:val="36"/>
          <w:szCs w:val="36"/>
        </w:rPr>
      </w:pPr>
      <w:r>
        <w:rPr>
          <w:rFonts w:hint="default" w:ascii="Times New Roman" w:hAnsi="Times New Roman" w:eastAsia="方正小标宋简体" w:cs="Times New Roman"/>
          <w:spacing w:val="-4"/>
          <w:sz w:val="36"/>
          <w:szCs w:val="36"/>
        </w:rPr>
        <w:t>平昌县202</w:t>
      </w:r>
      <w:r>
        <w:rPr>
          <w:rFonts w:hint="default" w:ascii="Times New Roman" w:hAnsi="Times New Roman" w:eastAsia="方正小标宋简体" w:cs="Times New Roman"/>
          <w:spacing w:val="-4"/>
          <w:sz w:val="36"/>
          <w:szCs w:val="36"/>
          <w:lang w:val="en-US" w:eastAsia="zh-CN"/>
        </w:rPr>
        <w:t>3</w:t>
      </w:r>
      <w:r>
        <w:rPr>
          <w:rFonts w:hint="default" w:ascii="Times New Roman" w:hAnsi="Times New Roman" w:eastAsia="方正小标宋简体" w:cs="Times New Roman"/>
          <w:spacing w:val="-4"/>
          <w:sz w:val="36"/>
          <w:szCs w:val="36"/>
        </w:rPr>
        <w:t>年</w:t>
      </w:r>
      <w:r>
        <w:rPr>
          <w:rFonts w:hint="default" w:ascii="Times New Roman" w:hAnsi="Times New Roman" w:eastAsia="方正小标宋简体" w:cs="Times New Roman"/>
          <w:spacing w:val="-4"/>
          <w:sz w:val="36"/>
          <w:szCs w:val="36"/>
          <w:lang w:eastAsia="zh-CN"/>
        </w:rPr>
        <w:t>市</w:t>
      </w:r>
      <w:r>
        <w:rPr>
          <w:rFonts w:hint="default" w:ascii="Times New Roman" w:hAnsi="Times New Roman" w:eastAsia="方正小标宋简体" w:cs="Times New Roman"/>
          <w:spacing w:val="-4"/>
          <w:sz w:val="36"/>
          <w:szCs w:val="36"/>
        </w:rPr>
        <w:t>县级食用农产品抽检计划任务分配表</w:t>
      </w:r>
    </w:p>
    <w:p>
      <w:pPr>
        <w:spacing w:line="240" w:lineRule="exact"/>
        <w:jc w:val="center"/>
        <w:rPr>
          <w:rFonts w:hint="default" w:ascii="Times New Roman" w:hAnsi="Times New Roman" w:eastAsia="方正小标宋简体" w:cs="Times New Roman"/>
          <w:spacing w:val="-4"/>
          <w:sz w:val="36"/>
          <w:szCs w:val="36"/>
        </w:rPr>
      </w:pPr>
    </w:p>
    <w:tbl>
      <w:tblPr>
        <w:tblStyle w:val="5"/>
        <w:tblW w:w="886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1430"/>
        <w:gridCol w:w="3118"/>
        <w:gridCol w:w="2127"/>
        <w:gridCol w:w="219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24" w:hRule="atLeast"/>
          <w:jc w:val="center"/>
        </w:trPr>
        <w:tc>
          <w:tcPr>
            <w:tcW w:w="1430"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序号</w:t>
            </w:r>
          </w:p>
        </w:tc>
        <w:tc>
          <w:tcPr>
            <w:tcW w:w="3118"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执行主体</w:t>
            </w:r>
          </w:p>
        </w:tc>
        <w:tc>
          <w:tcPr>
            <w:tcW w:w="2127"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市级抽检批次</w:t>
            </w:r>
          </w:p>
        </w:tc>
        <w:tc>
          <w:tcPr>
            <w:tcW w:w="2193"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县级抽检批次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24" w:hRule="atLeast"/>
          <w:jc w:val="center"/>
        </w:trPr>
        <w:tc>
          <w:tcPr>
            <w:tcW w:w="1430"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1</w:t>
            </w:r>
          </w:p>
        </w:tc>
        <w:tc>
          <w:tcPr>
            <w:tcW w:w="3118"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同州所</w:t>
            </w:r>
          </w:p>
        </w:tc>
        <w:tc>
          <w:tcPr>
            <w:tcW w:w="2127"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eastAsia="zh-CN" w:bidi="ar"/>
              </w:rPr>
            </w:pPr>
            <w:r>
              <w:rPr>
                <w:rFonts w:hint="default" w:ascii="Times New Roman" w:hAnsi="Times New Roman" w:eastAsia="仿宋_GB2312" w:cs="Times New Roman"/>
                <w:color w:val="000000"/>
                <w:kern w:val="0"/>
                <w:sz w:val="28"/>
                <w:szCs w:val="28"/>
                <w:lang w:val="en-US" w:eastAsia="zh-CN" w:bidi="ar"/>
              </w:rPr>
              <w:t>2</w:t>
            </w:r>
          </w:p>
        </w:tc>
        <w:tc>
          <w:tcPr>
            <w:tcW w:w="2193"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140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24" w:hRule="atLeast"/>
          <w:jc w:val="center"/>
        </w:trPr>
        <w:tc>
          <w:tcPr>
            <w:tcW w:w="1430"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2</w:t>
            </w:r>
          </w:p>
        </w:tc>
        <w:tc>
          <w:tcPr>
            <w:tcW w:w="3118"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江阳所</w:t>
            </w:r>
          </w:p>
        </w:tc>
        <w:tc>
          <w:tcPr>
            <w:tcW w:w="2127"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eastAsia="zh-CN" w:bidi="ar"/>
              </w:rPr>
            </w:pPr>
            <w:r>
              <w:rPr>
                <w:rFonts w:hint="default" w:ascii="Times New Roman" w:hAnsi="Times New Roman" w:eastAsia="仿宋_GB2312" w:cs="Times New Roman"/>
                <w:color w:val="000000"/>
                <w:kern w:val="0"/>
                <w:sz w:val="28"/>
                <w:szCs w:val="28"/>
                <w:lang w:val="en-US" w:eastAsia="zh-CN" w:bidi="ar"/>
              </w:rPr>
              <w:t>2</w:t>
            </w:r>
          </w:p>
        </w:tc>
        <w:tc>
          <w:tcPr>
            <w:tcW w:w="2193"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140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97" w:hRule="atLeast"/>
          <w:jc w:val="center"/>
        </w:trPr>
        <w:tc>
          <w:tcPr>
            <w:tcW w:w="1430"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3</w:t>
            </w:r>
          </w:p>
        </w:tc>
        <w:tc>
          <w:tcPr>
            <w:tcW w:w="3118"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双江所</w:t>
            </w:r>
          </w:p>
        </w:tc>
        <w:tc>
          <w:tcPr>
            <w:tcW w:w="2127"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eastAsia="zh-CN" w:bidi="ar"/>
              </w:rPr>
            </w:pPr>
            <w:r>
              <w:rPr>
                <w:rFonts w:hint="default" w:ascii="Times New Roman" w:hAnsi="Times New Roman" w:eastAsia="仿宋_GB2312" w:cs="Times New Roman"/>
                <w:color w:val="000000"/>
                <w:kern w:val="0"/>
                <w:sz w:val="28"/>
                <w:szCs w:val="28"/>
                <w:lang w:val="en-US" w:eastAsia="zh-CN" w:bidi="ar"/>
              </w:rPr>
              <w:t>2</w:t>
            </w:r>
          </w:p>
        </w:tc>
        <w:tc>
          <w:tcPr>
            <w:tcW w:w="2193"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90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96" w:hRule="atLeast"/>
          <w:jc w:val="center"/>
        </w:trPr>
        <w:tc>
          <w:tcPr>
            <w:tcW w:w="1430"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4</w:t>
            </w:r>
          </w:p>
        </w:tc>
        <w:tc>
          <w:tcPr>
            <w:tcW w:w="3118"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西兴所</w:t>
            </w:r>
          </w:p>
        </w:tc>
        <w:tc>
          <w:tcPr>
            <w:tcW w:w="2127"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eastAsia="zh-CN" w:bidi="ar"/>
              </w:rPr>
            </w:pPr>
            <w:r>
              <w:rPr>
                <w:rFonts w:hint="default" w:ascii="Times New Roman" w:hAnsi="Times New Roman" w:eastAsia="仿宋_GB2312" w:cs="Times New Roman"/>
                <w:color w:val="000000"/>
                <w:kern w:val="0"/>
                <w:sz w:val="28"/>
                <w:szCs w:val="28"/>
                <w:lang w:val="en-US" w:eastAsia="zh-CN" w:bidi="ar"/>
              </w:rPr>
              <w:t>1</w:t>
            </w:r>
          </w:p>
        </w:tc>
        <w:tc>
          <w:tcPr>
            <w:tcW w:w="2193"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30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65" w:hRule="atLeast"/>
          <w:jc w:val="center"/>
        </w:trPr>
        <w:tc>
          <w:tcPr>
            <w:tcW w:w="1430"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5</w:t>
            </w:r>
          </w:p>
        </w:tc>
        <w:tc>
          <w:tcPr>
            <w:tcW w:w="3118"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白衣所</w:t>
            </w:r>
          </w:p>
        </w:tc>
        <w:tc>
          <w:tcPr>
            <w:tcW w:w="2127"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eastAsia="zh-CN" w:bidi="ar"/>
              </w:rPr>
            </w:pPr>
            <w:r>
              <w:rPr>
                <w:rFonts w:hint="default" w:ascii="Times New Roman" w:hAnsi="Times New Roman" w:eastAsia="仿宋_GB2312" w:cs="Times New Roman"/>
                <w:color w:val="000000"/>
                <w:kern w:val="0"/>
                <w:sz w:val="28"/>
                <w:szCs w:val="28"/>
                <w:lang w:val="en-US" w:eastAsia="zh-CN" w:bidi="ar"/>
              </w:rPr>
              <w:t>1</w:t>
            </w:r>
          </w:p>
        </w:tc>
        <w:tc>
          <w:tcPr>
            <w:tcW w:w="2193"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30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84" w:hRule="atLeast"/>
          <w:jc w:val="center"/>
        </w:trPr>
        <w:tc>
          <w:tcPr>
            <w:tcW w:w="1430"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6</w:t>
            </w:r>
          </w:p>
        </w:tc>
        <w:tc>
          <w:tcPr>
            <w:tcW w:w="3118"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响滩所</w:t>
            </w:r>
          </w:p>
        </w:tc>
        <w:tc>
          <w:tcPr>
            <w:tcW w:w="2127"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eastAsia="zh-CN" w:bidi="ar"/>
              </w:rPr>
            </w:pPr>
            <w:r>
              <w:rPr>
                <w:rFonts w:hint="default" w:ascii="Times New Roman" w:hAnsi="Times New Roman" w:eastAsia="仿宋_GB2312" w:cs="Times New Roman"/>
                <w:color w:val="000000"/>
                <w:kern w:val="0"/>
                <w:sz w:val="28"/>
                <w:szCs w:val="28"/>
                <w:lang w:val="en-US" w:eastAsia="zh-CN" w:bidi="ar"/>
              </w:rPr>
              <w:t>2</w:t>
            </w:r>
          </w:p>
        </w:tc>
        <w:tc>
          <w:tcPr>
            <w:tcW w:w="2193"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30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51" w:hRule="atLeast"/>
          <w:jc w:val="center"/>
        </w:trPr>
        <w:tc>
          <w:tcPr>
            <w:tcW w:w="1430"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7</w:t>
            </w:r>
          </w:p>
        </w:tc>
        <w:tc>
          <w:tcPr>
            <w:tcW w:w="3118"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驷马所</w:t>
            </w:r>
          </w:p>
        </w:tc>
        <w:tc>
          <w:tcPr>
            <w:tcW w:w="2127"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eastAsia="zh-CN" w:bidi="ar"/>
              </w:rPr>
            </w:pPr>
            <w:r>
              <w:rPr>
                <w:rFonts w:hint="default" w:ascii="Times New Roman" w:hAnsi="Times New Roman" w:eastAsia="仿宋_GB2312" w:cs="Times New Roman"/>
                <w:color w:val="000000"/>
                <w:kern w:val="0"/>
                <w:sz w:val="28"/>
                <w:szCs w:val="28"/>
                <w:lang w:val="en-US" w:eastAsia="zh-CN" w:bidi="ar"/>
              </w:rPr>
              <w:t>2</w:t>
            </w:r>
          </w:p>
        </w:tc>
        <w:tc>
          <w:tcPr>
            <w:tcW w:w="2193"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30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78" w:hRule="atLeast"/>
          <w:jc w:val="center"/>
        </w:trPr>
        <w:tc>
          <w:tcPr>
            <w:tcW w:w="1430"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8</w:t>
            </w:r>
          </w:p>
        </w:tc>
        <w:tc>
          <w:tcPr>
            <w:tcW w:w="3118"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得胜所</w:t>
            </w:r>
          </w:p>
        </w:tc>
        <w:tc>
          <w:tcPr>
            <w:tcW w:w="2127"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eastAsia="zh-CN" w:bidi="ar"/>
              </w:rPr>
            </w:pPr>
            <w:r>
              <w:rPr>
                <w:rFonts w:hint="default" w:ascii="Times New Roman" w:hAnsi="Times New Roman" w:eastAsia="仿宋_GB2312" w:cs="Times New Roman"/>
                <w:color w:val="000000"/>
                <w:kern w:val="0"/>
                <w:sz w:val="28"/>
                <w:szCs w:val="28"/>
                <w:lang w:val="en-US" w:eastAsia="zh-CN" w:bidi="ar"/>
              </w:rPr>
              <w:t>1</w:t>
            </w:r>
          </w:p>
        </w:tc>
        <w:tc>
          <w:tcPr>
            <w:tcW w:w="2193"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30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78" w:hRule="atLeast"/>
          <w:jc w:val="center"/>
        </w:trPr>
        <w:tc>
          <w:tcPr>
            <w:tcW w:w="1430"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9</w:t>
            </w:r>
          </w:p>
        </w:tc>
        <w:tc>
          <w:tcPr>
            <w:tcW w:w="3118"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元山所</w:t>
            </w:r>
          </w:p>
        </w:tc>
        <w:tc>
          <w:tcPr>
            <w:tcW w:w="2127"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eastAsia="zh-CN" w:bidi="ar"/>
              </w:rPr>
            </w:pPr>
            <w:r>
              <w:rPr>
                <w:rFonts w:hint="default" w:ascii="Times New Roman" w:hAnsi="Times New Roman" w:eastAsia="仿宋_GB2312" w:cs="Times New Roman"/>
                <w:color w:val="000000"/>
                <w:kern w:val="0"/>
                <w:sz w:val="28"/>
                <w:szCs w:val="28"/>
                <w:lang w:val="en-US" w:eastAsia="zh-CN" w:bidi="ar"/>
              </w:rPr>
              <w:t>1</w:t>
            </w:r>
          </w:p>
        </w:tc>
        <w:tc>
          <w:tcPr>
            <w:tcW w:w="2193"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30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24" w:hRule="atLeast"/>
          <w:jc w:val="center"/>
        </w:trPr>
        <w:tc>
          <w:tcPr>
            <w:tcW w:w="1430"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10</w:t>
            </w:r>
          </w:p>
        </w:tc>
        <w:tc>
          <w:tcPr>
            <w:tcW w:w="3118"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云台所</w:t>
            </w:r>
          </w:p>
        </w:tc>
        <w:tc>
          <w:tcPr>
            <w:tcW w:w="2127"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eastAsia="zh-CN" w:bidi="ar"/>
              </w:rPr>
            </w:pPr>
            <w:r>
              <w:rPr>
                <w:rFonts w:hint="default" w:ascii="Times New Roman" w:hAnsi="Times New Roman" w:eastAsia="仿宋_GB2312" w:cs="Times New Roman"/>
                <w:color w:val="000000"/>
                <w:kern w:val="0"/>
                <w:sz w:val="28"/>
                <w:szCs w:val="28"/>
                <w:lang w:val="en-US" w:eastAsia="zh-CN" w:bidi="ar"/>
              </w:rPr>
              <w:t>1</w:t>
            </w:r>
          </w:p>
        </w:tc>
        <w:tc>
          <w:tcPr>
            <w:tcW w:w="2193"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30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11" w:hRule="atLeast"/>
          <w:jc w:val="center"/>
        </w:trPr>
        <w:tc>
          <w:tcPr>
            <w:tcW w:w="1430"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11</w:t>
            </w:r>
          </w:p>
        </w:tc>
        <w:tc>
          <w:tcPr>
            <w:tcW w:w="3118"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笔山所</w:t>
            </w:r>
          </w:p>
        </w:tc>
        <w:tc>
          <w:tcPr>
            <w:tcW w:w="2127"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eastAsia="zh-CN" w:bidi="ar"/>
              </w:rPr>
            </w:pPr>
            <w:r>
              <w:rPr>
                <w:rFonts w:hint="default" w:ascii="Times New Roman" w:hAnsi="Times New Roman" w:eastAsia="仿宋_GB2312" w:cs="Times New Roman"/>
                <w:color w:val="000000"/>
                <w:kern w:val="0"/>
                <w:sz w:val="28"/>
                <w:szCs w:val="28"/>
                <w:lang w:val="en-US" w:eastAsia="zh-CN" w:bidi="ar"/>
              </w:rPr>
              <w:t>1</w:t>
            </w:r>
          </w:p>
        </w:tc>
        <w:tc>
          <w:tcPr>
            <w:tcW w:w="2193"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30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51" w:hRule="atLeast"/>
          <w:jc w:val="center"/>
        </w:trPr>
        <w:tc>
          <w:tcPr>
            <w:tcW w:w="1430"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12</w:t>
            </w:r>
          </w:p>
        </w:tc>
        <w:tc>
          <w:tcPr>
            <w:tcW w:w="3118"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镇龙所</w:t>
            </w:r>
          </w:p>
        </w:tc>
        <w:tc>
          <w:tcPr>
            <w:tcW w:w="2127"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eastAsia="zh-CN" w:bidi="ar"/>
              </w:rPr>
            </w:pPr>
            <w:r>
              <w:rPr>
                <w:rFonts w:hint="default" w:ascii="Times New Roman" w:hAnsi="Times New Roman" w:eastAsia="仿宋_GB2312" w:cs="Times New Roman"/>
                <w:color w:val="000000"/>
                <w:kern w:val="0"/>
                <w:sz w:val="28"/>
                <w:szCs w:val="28"/>
                <w:lang w:val="en-US" w:eastAsia="zh-CN" w:bidi="ar"/>
              </w:rPr>
              <w:t>2</w:t>
            </w:r>
          </w:p>
        </w:tc>
        <w:tc>
          <w:tcPr>
            <w:tcW w:w="2193"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30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54" w:hRule="atLeast"/>
          <w:jc w:val="center"/>
        </w:trPr>
        <w:tc>
          <w:tcPr>
            <w:tcW w:w="4548" w:type="dxa"/>
            <w:gridSpan w:val="2"/>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合计</w:t>
            </w:r>
          </w:p>
        </w:tc>
        <w:tc>
          <w:tcPr>
            <w:tcW w:w="2127"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18</w:t>
            </w:r>
          </w:p>
        </w:tc>
        <w:tc>
          <w:tcPr>
            <w:tcW w:w="2193" w:type="dxa"/>
            <w:noWrap w:val="0"/>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640</w:t>
            </w:r>
          </w:p>
        </w:tc>
      </w:tr>
    </w:tbl>
    <w:p>
      <w:pPr>
        <w:widowControl/>
        <w:spacing w:line="480" w:lineRule="exact"/>
        <w:ind w:firstLine="560" w:firstLineChars="200"/>
        <w:jc w:val="left"/>
        <w:textAlignment w:val="center"/>
        <w:rPr>
          <w:rFonts w:hint="default" w:ascii="Times New Roman" w:hAnsi="Times New Roman" w:cs="Times New Roman"/>
          <w:sz w:val="22"/>
          <w:szCs w:val="22"/>
        </w:rPr>
      </w:pPr>
      <w:r>
        <w:rPr>
          <w:rFonts w:hint="default" w:ascii="Times New Roman" w:hAnsi="Times New Roman" w:eastAsia="仿宋_GB2312" w:cs="Times New Roman"/>
          <w:color w:val="000000"/>
          <w:kern w:val="0"/>
          <w:sz w:val="28"/>
          <w:szCs w:val="28"/>
          <w:lang w:bidi="ar"/>
        </w:rPr>
        <w:t>（备注：抽检批次根据实际情况动态调整。）</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3"/>
                      <w:rPr>
                        <w:rFonts w:hint="eastAsia" w:eastAsia="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ind w:firstLine="359"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0E057"/>
    <w:multiLevelType w:val="singleLevel"/>
    <w:tmpl w:val="0210E057"/>
    <w:lvl w:ilvl="0" w:tentative="0">
      <w:start w:val="1"/>
      <w:numFmt w:val="lowerLetter"/>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ZmI3YmU0ZjJhODA3ZTJkYmJmZDFiODFkOThkMTUifQ=="/>
  </w:docVars>
  <w:rsids>
    <w:rsidRoot w:val="00000000"/>
    <w:rsid w:val="08F50972"/>
    <w:rsid w:val="2CA80CE3"/>
    <w:rsid w:val="49825AE1"/>
    <w:rsid w:val="75022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21"/>
    <w:basedOn w:val="6"/>
    <w:uiPriority w:val="0"/>
    <w:rPr>
      <w:rFonts w:hint="eastAsia" w:ascii="仿宋_GB2312" w:eastAsia="仿宋_GB2312" w:cs="仿宋_GB2312"/>
      <w:color w:val="000000"/>
      <w:sz w:val="16"/>
      <w:szCs w:val="16"/>
      <w:u w:val="none"/>
    </w:rPr>
  </w:style>
  <w:style w:type="character" w:customStyle="1" w:styleId="8">
    <w:name w:val="font11"/>
    <w:basedOn w:val="6"/>
    <w:uiPriority w:val="0"/>
    <w:rPr>
      <w:rFonts w:hint="default" w:ascii="Times New Roman" w:hAnsi="Times New Roman" w:cs="Times New Roman"/>
      <w:color w:val="000000"/>
      <w:sz w:val="16"/>
      <w:szCs w:val="16"/>
      <w:u w:val="none"/>
    </w:rPr>
  </w:style>
  <w:style w:type="character" w:customStyle="1" w:styleId="9">
    <w:name w:val="font41"/>
    <w:basedOn w:val="6"/>
    <w:qFormat/>
    <w:uiPriority w:val="0"/>
    <w:rPr>
      <w:rFonts w:ascii="仿宋_GB2312" w:eastAsia="仿宋_GB2312" w:cs="仿宋_GB2312"/>
      <w:color w:val="000000"/>
      <w:sz w:val="16"/>
      <w:szCs w:val="16"/>
      <w:u w:val="none"/>
    </w:rPr>
  </w:style>
  <w:style w:type="character" w:customStyle="1" w:styleId="10">
    <w:name w:val="font101"/>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2022-12-02T01:57:00Z</dcterms:created>
  <dc:creator>Administrator</dc:creator>
  <cp:lastModifiedBy>WPS_1583321439</cp:lastModifiedBy>
  <dcterms:modified xsi:type="dcterms:W3CDTF">2023-06-20T08:51:26Z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E2F923CC762646F287127FEB09F9C55F</vt:lpwstr>
  </property>
</Properties>
</file>